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3F" w:rsidRPr="00C535CD" w:rsidRDefault="00B36B3F" w:rsidP="00B36B3F">
      <w:pPr>
        <w:suppressAutoHyphens/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3"/>
          <w:sz w:val="24"/>
          <w:szCs w:val="24"/>
        </w:rPr>
        <w:t>Справка по итогам контроля реализации профориентационного минимума за 2023/24 учебный год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планом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внутришкольного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контроля на 20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23/24 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учебный год проведен анализ реализации профориентационного минимума за учебный год.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Объекты контроля: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 реализация профориентационного минимума в рамках модуля «Профориентация» рабочей программы воспитания 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МБОУ </w:t>
      </w:r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СОШ №12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36B3F" w:rsidRPr="00C535CD" w:rsidRDefault="00B36B3F" w:rsidP="00B36B3F">
      <w:pPr>
        <w:autoSpaceDE w:val="0"/>
        <w:autoSpaceDN w:val="0"/>
        <w:adjustRightInd w:val="0"/>
        <w:spacing w:before="113"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Результаты проверки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Согласно рабочей программе воспитания и календарным планам воспитательной работы уровней НОО, ООО и СОО 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профориентационная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работа школы осуществлялась в рамках дел модуля «Профориентация».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</w:t>
      </w:r>
      <w:r w:rsidR="005D42A8" w:rsidRPr="00C535CD">
        <w:rPr>
          <w:rFonts w:ascii="Times New Roman" w:hAnsi="Times New Roman" w:cs="Times New Roman"/>
          <w:spacing w:val="-2"/>
          <w:sz w:val="24"/>
          <w:szCs w:val="24"/>
        </w:rPr>
        <w:t>иями и Порядком реализации проф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ориентационного минимума в 2023/24 учебном году в 20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23/24 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учебном году в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МБОУ </w:t>
      </w:r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СОШ №12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введен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профориентационный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минимум для обучающихся 6–11-х классов.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В 20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23/24 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учебном году школа реализовала 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профориентационный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минимум на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базовом 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уровне.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2"/>
          <w:sz w:val="24"/>
          <w:szCs w:val="24"/>
        </w:rPr>
        <w:t>Цель реализации базового уровня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активизация </w:t>
      </w:r>
      <w:proofErr w:type="gramStart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профессио­нального</w:t>
      </w:r>
      <w:proofErr w:type="gramEnd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самоопределения обучающихся и формирование у них основ карьерной грамотности (инструментальной стороны профессионального самоопределения)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36B3F" w:rsidRPr="00C535CD" w:rsidRDefault="00B36B3F" w:rsidP="00B36B3F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2"/>
          <w:sz w:val="24"/>
          <w:szCs w:val="24"/>
        </w:rPr>
        <w:t>Задачи базового уровня: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организация и систематизация первичной </w:t>
      </w:r>
      <w:proofErr w:type="spellStart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профориентационной</w:t>
      </w:r>
      <w:proofErr w:type="spellEnd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помощи;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информирование обучающихся о содержании деятельности востребованных на рынке труда специалистов;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развитие мотивации </w:t>
      </w:r>
      <w:proofErr w:type="gramStart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обучающихся</w:t>
      </w:r>
      <w:proofErr w:type="gramEnd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к профессиональному самоопределению;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диагностика склонностей обучающихся к профессиональным направлениям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Для реализации программы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базового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уровня в </w:t>
      </w:r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школе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для участия обучающихся 6–11-х классов в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профориентационной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 были созданы следующие организационные и методические условия: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назначен ответственный по профориентации – заместитель директора по воспитательной работе </w:t>
      </w:r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Двурекова Н.А.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определены ответственные </w:t>
      </w:r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специалисты по организации </w:t>
      </w:r>
      <w:proofErr w:type="spellStart"/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проф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ориентационной</w:t>
      </w:r>
      <w:proofErr w:type="spellEnd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работы – классные руководители 6–11-х классов, </w:t>
      </w:r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учитель технологии </w:t>
      </w:r>
      <w:proofErr w:type="spellStart"/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Стрепетова</w:t>
      </w:r>
      <w:proofErr w:type="spellEnd"/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Н.А., учитель информатики </w:t>
      </w:r>
      <w:proofErr w:type="spellStart"/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Хворова</w:t>
      </w:r>
      <w:proofErr w:type="spellEnd"/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И.Ю.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специалисты по организации </w:t>
      </w:r>
      <w:proofErr w:type="spellStart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профориентационной</w:t>
      </w:r>
      <w:proofErr w:type="spellEnd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работы прошли </w:t>
      </w:r>
      <w:r w:rsidR="005D42A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курсы</w:t>
      </w:r>
      <w:r w:rsidR="00655ABB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повышения квалификации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объемом </w:t>
      </w:r>
      <w:r w:rsidR="003C6463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72 </w:t>
      </w:r>
      <w:proofErr w:type="gramStart"/>
      <w:r w:rsidR="003C6463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академических</w:t>
      </w:r>
      <w:proofErr w:type="gramEnd"/>
      <w:r w:rsidR="003C6463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часа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сформированы учебные группы для участия в </w:t>
      </w:r>
      <w:proofErr w:type="spellStart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профориентационных</w:t>
      </w:r>
      <w:proofErr w:type="spellEnd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мероприятиях из числа обучающихся 6–11-х классов;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lastRenderedPageBreak/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разработан план </w:t>
      </w:r>
      <w:proofErr w:type="spellStart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профориентационной</w:t>
      </w:r>
      <w:proofErr w:type="spellEnd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работы с учетом возрастных и индивидуальных особенностей обучающихся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Для реализации профориентационного минимума привлечены партнеры:</w:t>
      </w: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Ессентукская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городская детская больница» (Договор №1 от10.01.2023 с ГБУЗ СК); </w:t>
      </w: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МБУ ДОО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ЦРТДиЮ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(Договор  МБУ ДОО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ЦРТДиЮ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№13 от 01.09.2023г. «Об осуществлении образовательной деятельности по дополнительным общеобразовательным общеразвивающим программам»)</w:t>
      </w: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Филиал государственного бюджетного образовательного учреждения высшего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proofErr w:type="gramStart"/>
      <w:r w:rsidRPr="00C535CD">
        <w:rPr>
          <w:rFonts w:ascii="Times New Roman" w:hAnsi="Times New Roman" w:cs="Times New Roman"/>
          <w:spacing w:val="-2"/>
          <w:sz w:val="24"/>
          <w:szCs w:val="24"/>
        </w:rPr>
        <w:t>«С</w:t>
      </w:r>
      <w:proofErr w:type="gramEnd"/>
      <w:r w:rsidRPr="00C535CD">
        <w:rPr>
          <w:rFonts w:ascii="Times New Roman" w:hAnsi="Times New Roman" w:cs="Times New Roman"/>
          <w:spacing w:val="-2"/>
          <w:sz w:val="24"/>
          <w:szCs w:val="24"/>
        </w:rPr>
        <w:t>тавропольский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государственный педагогический институт»</w:t>
      </w: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в г. Ессентуки (Договор СГПИ № 6/23 от 28.06.2023г. о целевом </w:t>
      </w:r>
      <w:proofErr w:type="gram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обучении по</w:t>
      </w:r>
      <w:proofErr w:type="gram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образовательным программам высшего образования; Договор СГПИ № 25/23 от 06.07.2023гг. о целевом обучении по образовательным программам высшего образования)</w:t>
      </w: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МБУДО «Спортивная школа олимпийского резерва по игровым видам спорта» (Соглашение о сотрудничестве с МБУДО «Спортивная школа олимпийского резерва по игровым видам спорта» от 01.03.2023г)</w:t>
      </w:r>
    </w:p>
    <w:p w:rsidR="003C6463" w:rsidRPr="00C535CD" w:rsidRDefault="003C6463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36B3F" w:rsidRPr="00C535CD" w:rsidRDefault="00B36B3F" w:rsidP="003C6463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Формат привлечения партнеров к реализации профориентационного минимума в 20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23/24 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учебном году: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организация и проведение профессиональных проб на базе организаций-партнеров;</w:t>
      </w:r>
    </w:p>
    <w:p w:rsidR="00B36B3F" w:rsidRPr="00C535CD" w:rsidRDefault="00B36B3F" w:rsidP="008F017E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proofErr w:type="gramStart"/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привлечение организаций-партнеров к </w:t>
      </w:r>
      <w:r w:rsidR="003C6463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проведению </w:t>
      </w:r>
      <w:proofErr w:type="spellStart"/>
      <w:r w:rsidR="003C6463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профориент</w:t>
      </w:r>
      <w:r w:rsidR="008F017E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ационной</w:t>
      </w:r>
      <w:proofErr w:type="spellEnd"/>
      <w:r w:rsidR="008F017E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работы в школе (беседы с обучающимися и их родителями, встречи, экскурсии </w:t>
      </w:r>
      <w:proofErr w:type="spellStart"/>
      <w:r w:rsidR="008F017E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ит.д</w:t>
      </w:r>
      <w:proofErr w:type="spellEnd"/>
      <w:r w:rsidR="008F017E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proofErr w:type="gramEnd"/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В 20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23/24 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учебном году в рамках профориентационного минимума</w:t>
      </w:r>
      <w:r w:rsidR="00685568" w:rsidRPr="00C535C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85568"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а также в рамках профориентации в целом, 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реализованы следующие мероприятия</w:t>
      </w:r>
      <w:proofErr w:type="gramStart"/>
      <w:r w:rsidR="00685568" w:rsidRPr="00C535C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</w:p>
    <w:p w:rsidR="00723F58" w:rsidRPr="00C535CD" w:rsidRDefault="00723F58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10038" w:type="dxa"/>
        <w:tblInd w:w="-7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2592"/>
        <w:gridCol w:w="2126"/>
        <w:gridCol w:w="2268"/>
        <w:gridCol w:w="2383"/>
      </w:tblGrid>
      <w:tr w:rsidR="00723F58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58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58" w:rsidRPr="00C535CD" w:rsidRDefault="00723F58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58" w:rsidRPr="00C535CD" w:rsidRDefault="00723F58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58" w:rsidRPr="00C535CD" w:rsidRDefault="00723F58" w:rsidP="00723F58">
            <w:pPr>
              <w:autoSpaceDE w:val="0"/>
              <w:autoSpaceDN w:val="0"/>
              <w:adjustRightInd w:val="0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58" w:rsidRPr="00C535CD" w:rsidRDefault="00723F58" w:rsidP="00723F58">
            <w:pPr>
              <w:autoSpaceDE w:val="0"/>
              <w:autoSpaceDN w:val="0"/>
              <w:adjustRightInd w:val="0"/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мероприятия</w:t>
            </w:r>
          </w:p>
        </w:tc>
      </w:tr>
      <w:tr w:rsidR="007854F0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F0" w:rsidRPr="00C535CD" w:rsidRDefault="007854F0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F0" w:rsidRPr="00C535CD" w:rsidRDefault="007854F0" w:rsidP="0078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расписании занятий внеурочной деятельности 6–11-х классов </w:t>
            </w:r>
          </w:p>
          <w:p w:rsidR="007854F0" w:rsidRPr="00C535CD" w:rsidRDefault="007854F0" w:rsidP="0078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предусмотрено проведение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уроков еженедельно (по четвергам, 1 час)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F0" w:rsidRPr="00C535CD" w:rsidRDefault="007854F0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F0" w:rsidRPr="00C535CD" w:rsidRDefault="007854F0" w:rsidP="00723F58">
            <w:pPr>
              <w:autoSpaceDE w:val="0"/>
              <w:autoSpaceDN w:val="0"/>
              <w:adjustRightInd w:val="0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Обучающиеся, родители (законные представители), ответственные за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F0" w:rsidRPr="00C535CD" w:rsidRDefault="00FA401F" w:rsidP="00FA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7854F0"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Более развиты представления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</w:t>
            </w:r>
            <w:r w:rsidR="007854F0"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образования;</w:t>
            </w:r>
          </w:p>
          <w:p w:rsidR="007854F0" w:rsidRPr="00C535CD" w:rsidRDefault="007854F0" w:rsidP="007854F0">
            <w:pPr>
              <w:autoSpaceDE w:val="0"/>
              <w:autoSpaceDN w:val="0"/>
              <w:adjustRightInd w:val="0"/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– информирование обучающихся о содержании деятельности востребованных на рынке труда специалистов;</w:t>
            </w:r>
          </w:p>
          <w:p w:rsidR="007854F0" w:rsidRPr="00C535CD" w:rsidRDefault="007854F0" w:rsidP="007854F0">
            <w:pPr>
              <w:autoSpaceDE w:val="0"/>
              <w:autoSpaceDN w:val="0"/>
              <w:adjustRightInd w:val="0"/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– развитие мотивации </w:t>
            </w:r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профессиональному самоопределению;</w:t>
            </w:r>
          </w:p>
          <w:p w:rsidR="007854F0" w:rsidRPr="00C535CD" w:rsidRDefault="00FA401F" w:rsidP="00FA401F">
            <w:pPr>
              <w:autoSpaceDE w:val="0"/>
              <w:autoSpaceDN w:val="0"/>
              <w:adjustRightInd w:val="0"/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получены индивидуальные результаты диагностики склонностей обучающихся к профессиональным направлениям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Регистрация школы в проекте «Билет в будущее»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C535C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воспитательной работе Двурекова Н.А., классные руководители, ответственные за </w:t>
            </w:r>
            <w:proofErr w:type="spellStart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профориентационную</w:t>
            </w:r>
            <w:proofErr w:type="spellEnd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C535C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Зарегистрировано 211 чел. (50%) обучающихся 6–11-х классов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Онлайн-диагностика обучающихся 6–11-х классов.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C535C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C535C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C535C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Приняли участие в диагностике 90%  обучающихся 6–11-х классов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по профориентации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миром профессий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трудоустройства выпускников IX, XI классов 2022-2023г.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BP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ученических трудовых объединениях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5-11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закрепление трудовых навыков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предметных, художественных кружков и кружков декоративно-прикладного творчества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5-11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трудовых навыков, творческого воображения и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мыш-ления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элективных и факультативных курсов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профориентационной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9-11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 классов и их родителей. Оказание помощи в выборе профессии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BP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 9-11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классов в выборе профессии.</w:t>
            </w:r>
          </w:p>
        </w:tc>
      </w:tr>
      <w:tr w:rsidR="00FA401F" w:rsidRPr="00C535CD" w:rsidTr="00723F58">
        <w:trPr>
          <w:trHeight w:val="153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советов, объединений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руководителей по вопросам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-ты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«Психологическая обусловленность выбора профессии»; «Рабо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та с </w:t>
            </w:r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родите-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лями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выбору профессии»;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BP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технологии,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руководители, школьный психолог, 9-11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rPr>
          <w:trHeight w:val="153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проведении мероприятий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 в рамках Единой модели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профессио-нальной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ориентации –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профориента-ционного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минимума в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-тельных организациях 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BP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rPr>
          <w:trHeight w:val="78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профориентаци-онной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 в рамках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прог-раммы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«Человек в мире труда».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BP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часов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профориентаци-онной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направленности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руководители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миром профессий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по вопросам профориентации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вопросам получения целевых направлений для поступления в ВУЗы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 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проекте по ранней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сиональной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ориентации обучающихся 6-11 классов «Билет в будущее»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- ноябрь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Pr="00C535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BP</w:t>
            </w: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</w:t>
            </w: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технологии, 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rPr>
          <w:trHeight w:val="82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встреч на базе ОУ с представителями учебных заведений СПО и ВПО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самооп-ределения</w:t>
            </w:r>
            <w:proofErr w:type="spellEnd"/>
          </w:p>
        </w:tc>
      </w:tr>
      <w:tr w:rsidR="00FA401F" w:rsidRPr="00C535CD" w:rsidTr="00723F58">
        <w:trPr>
          <w:trHeight w:val="26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для педагогов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профкон-сультаций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темам  «Исследование готовности обучающихся к выбору профессии», «Изучение личностных особенностей и способностей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-я», «Изучение профессиональных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намере-ний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планов обучающихся»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школьный психолог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бесед и консультаций с родителями по темам «Роль семьи в </w:t>
            </w:r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правильном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профессиональном само-определении»,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готов-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выбору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-сии», «Изучение личностных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особен-ностей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способностей обучающихся», «Изучение склонностей и интересов», «Изучение профессиональных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намере-ний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 обучающихся».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школьный психолог</w:t>
            </w:r>
            <w:r w:rsidRPr="00C535CD">
              <w:rPr>
                <w:rFonts w:ascii="Times New Roman" w:eastAsia="Times New Roman" w:hAnsi="Times New Roman" w:cs="Times New Roman"/>
                <w:bCs/>
                <w:spacing w:val="30"/>
                <w:sz w:val="24"/>
                <w:szCs w:val="24"/>
                <w:lang w:eastAsia="ru-RU"/>
              </w:rPr>
              <w:t xml:space="preserve"> 5-11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 – ролика «Университет школе. </w:t>
            </w:r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профессиональная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карье-ра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«Северо-Кавказского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-венного технического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четверти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  <w:r w:rsidRPr="00C535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9-11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вилами приёма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профоринтационного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стенда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миром профессий, с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-ми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заведениями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тестирования и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анкети-рования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целью выявления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профнаправленности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BP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6-11 классы 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инте-ресов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применительно к профессиональной сфере.   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по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выявле-нию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профориентации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школьный психолог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9 - 11  классы 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 классов в выборе профессии.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учреждениями доп. образования,  учреждениями культуры, ВУЗами, центром занятости.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 9 - 11 классов в выборе профессии.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видеопрезентаций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профессий»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проф. 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нап-равленности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 в выборе про-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фессии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-приятиях, проводимых ФГБОУ </w:t>
            </w:r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Ставропольским государственным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аг-рарным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университетом в рамках федерального проекта «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Профессиона-литет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информатики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инте-ресов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применительно к профессиональной сфере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встреча родителей 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представителем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Ессентукского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колледжа управления бизнеса и права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руководитель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rPr>
          <w:trHeight w:val="113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видеороликов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на базе МБУ ДО «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ЦРДТиЮ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 8-11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инте-ресов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применительно к профессиональной сфере.  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Ознакомительная встреча с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предста-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вителями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Государственного аграрного университета г. Ставрополь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октября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 с представителями Голи-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цинского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пограничного института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федеральном проекте «Успех каждого ребенка» </w:t>
            </w:r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нац. проекта</w:t>
            </w:r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Обра-зование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  в выборе профессии.</w:t>
            </w:r>
          </w:p>
        </w:tc>
      </w:tr>
      <w:tr w:rsidR="00FA401F" w:rsidRPr="00C535CD" w:rsidTr="00723F58">
        <w:trPr>
          <w:trHeight w:val="105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информационной недели для выпускников школ. Встречи с представителями ВУЗов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-кого</w:t>
            </w:r>
            <w:proofErr w:type="gram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 2023г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руководители ОО, зам. директора по ВР, 9-11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 классов в выборе профессии.</w:t>
            </w:r>
          </w:p>
        </w:tc>
      </w:tr>
      <w:tr w:rsidR="00FA401F" w:rsidRPr="00C535CD" w:rsidTr="00723F58">
        <w:trPr>
          <w:trHeight w:val="70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выставки-практикума «МВК» Россия - моя история» ГБУК СК г. Пятигорск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2023г  (7б,  7г классы)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rPr>
          <w:trHeight w:val="70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выставки-практикума «МВК» Россия - моя история» ГБУК СК г. Пятигорск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ноября 2023г  (6в, 6г классы)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Профориентационное</w:t>
            </w:r>
            <w:proofErr w:type="spell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тестирование обучающихся 8-9 классов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профори-ентационной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направ-ленности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уч-ся</w:t>
            </w:r>
          </w:p>
        </w:tc>
      </w:tr>
      <w:tr w:rsidR="00FA401F" w:rsidRPr="00C535CD" w:rsidTr="00723F58">
        <w:trPr>
          <w:trHeight w:val="71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выставки-практикума «МВК» Россия - моя история» ГБУК СК г. Пятигорск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ноября 2023г  (6а, 6б классы)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в днях открытых дверей  для обучающихся в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учрежде-ниях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образования, расположенных на территории города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дня открытых дверей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Ессентукского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филиала СГПИ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11 ноября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 9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 8, 9 классов в выборе профессии.</w:t>
            </w:r>
          </w:p>
        </w:tc>
      </w:tr>
      <w:tr w:rsidR="00FA401F" w:rsidRPr="00C535CD" w:rsidTr="00723F58">
        <w:trPr>
          <w:trHeight w:val="81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выставки-практикума «МВК» Россия - моя история» ГБУК СК г. Пятигорск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ноября 2023г 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(7а класс)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rPr>
          <w:trHeight w:val="69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выставки-практикума «МВК» Россия - моя история» ГБУК СК г. Пятигорск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ноября 2023г 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(7в класс)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rPr>
          <w:trHeight w:val="76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предметных декад (по направлениям), олимпиад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подросткам в процессе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планирова-ния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будущего.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Ознакомительная встреча с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предста-вителями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Ставропольского филиала Краснодарского университета МВД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13 декабря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rPr>
          <w:trHeight w:val="76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Ознакомительная встреча с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предста-вителями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СКФУ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14 декабря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Координация  деятельности учителей, школьного  психолога и других специалистов, по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 по ВР 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Ознакомительная встреча с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предста-вителями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Южно-российского </w:t>
            </w:r>
            <w:proofErr w:type="spell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государс-твенного</w:t>
            </w:r>
            <w:proofErr w:type="spell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политехнического </w:t>
            </w:r>
            <w:proofErr w:type="spell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универ-ситета</w:t>
            </w:r>
            <w:proofErr w:type="spell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(НПИ) имени М. И. Платова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подростков.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беседы для выпускников  9-х классов.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  9-х классов в выборе профессии.</w:t>
            </w:r>
          </w:p>
        </w:tc>
      </w:tr>
      <w:tr w:rsidR="00FA401F" w:rsidRPr="00C535CD" w:rsidTr="00723F58">
        <w:trPr>
          <w:trHeight w:val="97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Ознакомительная встреча с </w:t>
            </w:r>
            <w:proofErr w:type="spell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предста-вителями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kern w:val="24"/>
                <w:sz w:val="24"/>
                <w:szCs w:val="24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 xml:space="preserve"> </w:t>
            </w:r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Грозненского</w:t>
            </w:r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</w:t>
            </w:r>
            <w:proofErr w:type="spell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-венного  нефтяного технического </w:t>
            </w:r>
            <w:proofErr w:type="spell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уни-верситета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14 марта 2024г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самооп-ределения</w:t>
            </w:r>
            <w:proofErr w:type="spell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подростков.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Ознакомительная встреча с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предста-вителями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Пятигорского техникума торговли, технологий и сервиса.</w:t>
            </w:r>
            <w:r w:rsidRPr="00C535C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kern w:val="24"/>
                <w:sz w:val="24"/>
                <w:szCs w:val="24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марта 2024г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 9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проф. 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нап-равленности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для адаптации в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профес-сиональном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мире и помощи в выборе про-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фессионального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пути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просмотра открытых онлайн-уроков, направленных на раннюю профориентацию, 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реализуе-мых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  в выборе профессии.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просмотра выпусков «Шоу профессий» для обучающихся общеобразовательных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  в выборе профессии.</w:t>
            </w:r>
          </w:p>
        </w:tc>
      </w:tr>
      <w:tr w:rsidR="00FA401F" w:rsidRPr="00C535CD" w:rsidTr="00723F58">
        <w:trPr>
          <w:trHeight w:val="8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Ознакомительная встреча с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представи-телями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АНПОО Межрегиональный медицинский колледж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3 апреля 2024г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  в выборе профессии.</w:t>
            </w:r>
          </w:p>
        </w:tc>
      </w:tr>
      <w:tr w:rsidR="00FA401F" w:rsidRPr="00C535CD" w:rsidTr="00723F58">
        <w:trPr>
          <w:trHeight w:val="5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профессиям для обучающихся школ города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– 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профори-ентационной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направ-ленности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</w:tr>
      <w:tr w:rsidR="00FA401F" w:rsidRPr="00C535CD" w:rsidTr="00723F58">
        <w:trPr>
          <w:trHeight w:val="5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Ознакомительная встреча с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представи-телем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мирового суда г. Ессентуки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5 апреля 2024г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10,11 классы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инте-ресов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применительно к профессиональной сфере</w:t>
            </w:r>
          </w:p>
        </w:tc>
      </w:tr>
      <w:tr w:rsidR="00FA401F" w:rsidRPr="00C535CD" w:rsidTr="00723F58">
        <w:trPr>
          <w:trHeight w:val="5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Ознакомительная встреча с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представи-телем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мирового суда г. Ессентуки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6 апреля 2024г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инте-ресов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применительно к профессиональной сфере</w:t>
            </w:r>
          </w:p>
        </w:tc>
      </w:tr>
      <w:tr w:rsidR="00FA401F" w:rsidRPr="00C535CD" w:rsidTr="00723F58">
        <w:trPr>
          <w:trHeight w:val="5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Ознакомительная встреча с </w:t>
            </w:r>
            <w:proofErr w:type="spellStart"/>
            <w:proofErr w:type="gram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представи-телями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Северо-кавказского </w:t>
            </w:r>
            <w:proofErr w:type="spellStart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многопро-фильного</w:t>
            </w:r>
            <w:proofErr w:type="spellEnd"/>
            <w:r w:rsidRPr="00C53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техникума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9 апреля 2024г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BP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руководители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инте-ресов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применительно к профессиональной сфере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Беседы по профориентации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 школ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BP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выборе профессии.</w:t>
            </w:r>
          </w:p>
        </w:tc>
      </w:tr>
      <w:tr w:rsidR="00FA401F" w:rsidRPr="00C535CD" w:rsidTr="00723F58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результативной работы </w:t>
            </w: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обеспечению поступления выпускников в ВУЗы Ставропольского края по договорам о целевом обучении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по УВР  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подросткам в процессе </w:t>
            </w: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 своего будущего.</w:t>
            </w:r>
          </w:p>
        </w:tc>
      </w:tr>
      <w:tr w:rsidR="00FA401F" w:rsidRPr="00C535CD" w:rsidTr="00723F58">
        <w:trPr>
          <w:trHeight w:val="109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FA401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эффективности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-ориентационной работы в ОУ. </w:t>
            </w:r>
            <w:proofErr w:type="gram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Состав-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отчёта о </w:t>
            </w: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 в ОУ.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май 2024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FA401F" w:rsidRPr="00C535CD" w:rsidRDefault="00FA401F" w:rsidP="0072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535CD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учитель технологии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01F" w:rsidRPr="00C535CD" w:rsidRDefault="00FA401F" w:rsidP="0072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proofErr w:type="gram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proofErr w:type="gram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самооп-ределения</w:t>
            </w:r>
            <w:proofErr w:type="spellEnd"/>
            <w:r w:rsidRPr="00C5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подрост-ков.</w:t>
            </w:r>
          </w:p>
        </w:tc>
      </w:tr>
    </w:tbl>
    <w:p w:rsidR="00723F58" w:rsidRPr="00C535CD" w:rsidRDefault="00723F58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В рамках модуля «Профориентация» рабочей программы воспитания </w:t>
      </w:r>
      <w:r w:rsidR="00FA401F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школы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и с целью профориентационного минимума в 2023/24 учебном году была выстроена системная работа на всех уровнях образования.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 уровне НОО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проводилась работа с целью формирования у младших школьников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ценностного отношения к труду, понимания его роли в жизни человека и в обществе; развития интереса к учебно-познавательной деятельности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В 20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23/24 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учебном году ученики начальной школы посетили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12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предприятий в рамках экскурсионной деятельности.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Для младших школьников были организованы школьные конкурсы-выставки: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выставка «Россия – моя Родина». </w:t>
      </w:r>
      <w:proofErr w:type="gramStart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Ребята представили свои поделки, рисунки, аппликации, коллажи, выполненные самостоятельно и совместно с педагогами и родителями;</w:t>
      </w:r>
      <w:proofErr w:type="gramEnd"/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конкурсы рисунка «Труд глазами детей», «Спасатели глазами детей», конкурс экологического рисунка, конкурс рисунков спортивной тематики «Следуй за мечтой», конкурс открыток «Послание ветерану» и др.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Основная форма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профориентационной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работы с </w:t>
      </w:r>
      <w:proofErr w:type="gram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обучающимися</w:t>
      </w:r>
      <w:proofErr w:type="gram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НОО – классные часы. Тематика классных часов по профориентации, проведенных в течение учебного года, разнообразна: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1-е классы: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«Все профессии важны»;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«Умелые руки не знают скуки»;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2-е классы: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«Профессии наших родителей»;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«Труд побеждает все»;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3-и классы: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«Ярмарка профессий»;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«Любимое дело – мое счастливое будущее»;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4-е классы: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«О профессиях разных – нужных и важных»;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игра «Я о людях расскажу»;</w:t>
      </w:r>
    </w:p>
    <w:p w:rsidR="00685568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В начальной школе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профориентационная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работа осуществлялась также в рамках модуля «Внеурочная деятельность» в ходе реализации п</w:t>
      </w:r>
      <w:r w:rsidR="00685568" w:rsidRPr="00C535CD">
        <w:rPr>
          <w:rFonts w:ascii="Times New Roman" w:hAnsi="Times New Roman" w:cs="Times New Roman"/>
          <w:spacing w:val="-2"/>
          <w:sz w:val="24"/>
          <w:szCs w:val="24"/>
        </w:rPr>
        <w:t>рограмм внеурочной деятельности:</w:t>
      </w:r>
      <w:r w:rsidR="00685568" w:rsidRPr="00C535CD">
        <w:rPr>
          <w:rFonts w:ascii="Times New Roman" w:hAnsi="Times New Roman" w:cs="Times New Roman"/>
          <w:sz w:val="24"/>
          <w:szCs w:val="24"/>
        </w:rPr>
        <w:t xml:space="preserve"> «</w:t>
      </w:r>
      <w:r w:rsidR="00685568" w:rsidRPr="00C535CD">
        <w:rPr>
          <w:rFonts w:ascii="Times New Roman" w:hAnsi="Times New Roman" w:cs="Times New Roman"/>
          <w:spacing w:val="-2"/>
          <w:sz w:val="24"/>
          <w:szCs w:val="24"/>
        </w:rPr>
        <w:t>Волшебный мяч», «Учение с увлечением», «Юный финансист», «Мы твои друзья».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 уровне ООО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профориентационная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работа реализовывалась посредством: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организации внеурочных занятий «Россия – мои горизонты» в 6–9-х классах;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привлечения учеников в объединения дополнительного образования и внеурочной деятельности;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привлечения учеников к общественно-полезной работе, участия в акциях трудового десанта и волонтерского отряда;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участия учеников в выездных мастер-классах в организациях СПО;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участия учеников в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интерактивах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по профориентации;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проведения классных часов;</w:t>
      </w:r>
    </w:p>
    <w:p w:rsidR="00B36B3F" w:rsidRPr="00C535CD" w:rsidRDefault="00B36B3F" w:rsidP="00703469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В школе в рамках дополнительного образования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для учеников 5–</w:t>
      </w:r>
      <w:r w:rsidR="00703469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11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-х классов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организованы кружки: </w:t>
      </w:r>
      <w:r w:rsidR="00703469" w:rsidRPr="00C535CD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703469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ГТО», «Пулевая стрельба», «Школьный театр»,</w:t>
      </w:r>
      <w:r w:rsidR="0068556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«</w:t>
      </w:r>
      <w:r w:rsidR="00703469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Футбол</w:t>
      </w:r>
      <w:r w:rsidR="0068556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», «Х</w:t>
      </w:r>
      <w:r w:rsidR="00703469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ореографический</w:t>
      </w:r>
      <w:r w:rsidR="0068556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», «</w:t>
      </w:r>
      <w:proofErr w:type="spellStart"/>
      <w:r w:rsidR="00703469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Юнармия</w:t>
      </w:r>
      <w:proofErr w:type="spellEnd"/>
      <w:r w:rsidR="0068556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», «</w:t>
      </w:r>
      <w:r w:rsidR="00703469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ЮИД</w:t>
      </w:r>
      <w:r w:rsidR="0068556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», «В мире прекрасного»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В рамках общественно-полезной деятельности ученики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вместе с классными руководителями участвовали в работе на пришкольном участке, </w:t>
      </w:r>
      <w:r w:rsidR="0068556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принимали </w:t>
      </w:r>
      <w:proofErr w:type="spellStart"/>
      <w:r w:rsidR="0068556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участитие</w:t>
      </w:r>
      <w:proofErr w:type="spellEnd"/>
      <w:r w:rsidR="0068556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экологических акциях и субботниках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36B3F" w:rsidRPr="00C535CD" w:rsidRDefault="00685568" w:rsidP="00685568">
      <w:pPr>
        <w:autoSpaceDE w:val="0"/>
        <w:autoSpaceDN w:val="0"/>
        <w:adjustRightInd w:val="0"/>
        <w:spacing w:after="0" w:line="288" w:lineRule="auto"/>
        <w:ind w:left="283" w:right="283" w:firstLine="425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Классными руководителями о</w:t>
      </w:r>
      <w:r w:rsidR="00B36B3F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казана информационно-справочная помощь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обучающимся</w:t>
      </w:r>
      <w:proofErr w:type="gramEnd"/>
      <w:r w:rsidR="00B36B3F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 уровне СОО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профориентационная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работа направлялась: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на формирование опыта обучающихся в определенных профессиональных сферах;</w:t>
      </w:r>
      <w:proofErr w:type="gramEnd"/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формирование у обучающихся навыков по самоподготовке и саморазвитию;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изучение качеств личности, необходимых в избранной профессиональной сфере;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коррекцию профессиональных планов;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оценку готовности к избранной деятельности.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Профориентационная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работа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в 9–11-х классах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реализовывалась через разнообразные виды и формы деятельности: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внеурочные занятия «Россия – мои горизонты» в 10–11-х классах;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профессиональные пробы;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факультативные занятия и курсы по выбору;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 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групповые и индивидуальные консультации с целью выявления и формирования адекватного принятия решения о выборе направле</w:t>
      </w:r>
      <w:r w:rsidR="00685568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ния профессиональной подготовки.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Классные руководители совместно с педагогом-психологом составили карты интересов обучающихся по данным наблюдений, тестирования и анкетирования, где зафиксированы увлечения и интересы школьников, их участие в </w:t>
      </w:r>
      <w:proofErr w:type="spellStart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профориентационных</w:t>
      </w:r>
      <w:proofErr w:type="spellEnd"/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событиях.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Качество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профориентационной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работы в школе определялось по показателям эффективности с помощью формы контроля и оценки уровня 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профориентационной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деятельности. В 2023/24 учебном году эффективность реализации профориентационного минимума и </w:t>
      </w:r>
      <w:proofErr w:type="spellStart"/>
      <w:proofErr w:type="gram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</w:t>
      </w:r>
      <w:proofErr w:type="gramEnd"/>
      <w:r w:rsidRPr="00C535CD">
        <w:rPr>
          <w:rFonts w:ascii="Times New Roman" w:hAnsi="Times New Roman" w:cs="Times New Roman"/>
          <w:spacing w:val="-2"/>
          <w:sz w:val="24"/>
          <w:szCs w:val="24"/>
        </w:rPr>
        <w:t>­ориентационной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работы отразилась в следующих результатах: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827"/>
      </w:tblGrid>
      <w:tr w:rsidR="00B36B3F" w:rsidRPr="00C535CD" w:rsidTr="00B36B3F">
        <w:trPr>
          <w:trHeight w:val="60"/>
          <w:tblHeader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которые прошли программу повышения квалификации по профориентации (указать длительность обучения)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2A434F" w:rsidP="00C535C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B36B3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человек, 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72 академических час</w:t>
            </w:r>
            <w:r w:rsidR="00C535CD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учеников 6–11­х классов, которые прошли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, их доля от общего количества учеников 6–11­х классов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2A434F" w:rsidP="00C535C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100 </w:t>
            </w:r>
            <w:r w:rsidR="00B36B3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человек, </w:t>
            </w:r>
            <w:r w:rsidR="00C535CD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  <w:r w:rsidR="00B36B3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учеников 6–11­х классов, которые прошли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онлайн­диагностику</w:t>
            </w:r>
            <w:proofErr w:type="spellEnd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, их доля от общего количества учеников 6–11­х классов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2A434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  <w:r w:rsidR="00B36B3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человек, 67%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по профилям интересов и способностей, которые выявили в результате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онлайн­диагностики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Склонность к работе с людьми – 13%;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склонность к исследовательской деятельности – 5%;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склонность к работе на производстве – 15%;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склонность к </w:t>
            </w:r>
            <w:proofErr w:type="gramStart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эстетическим видам</w:t>
            </w:r>
            <w:proofErr w:type="gramEnd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– 38%;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склонность к экстремальным видам деятельности – 9%;</w:t>
            </w:r>
          </w:p>
          <w:p w:rsidR="00B36B3F" w:rsidRPr="00C535CD" w:rsidRDefault="00B36B3F" w:rsidP="00B36B3F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склонность к планово-экономическим видам деятельности – 20%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образовательно­профессиональных</w:t>
            </w:r>
            <w:proofErr w:type="spellEnd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 планов, которые выявили в результате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онлайн­диагностики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9-го класса: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="002A434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% собираются поступать в колледжи;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="002A434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% собираются поступать 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10-й класс.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11-го класса: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15% собираются поступать в колледжи;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75% собираются поступать в вузы;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10% собираются пойти работать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тематика региональных и федеральных мероприятий, которые проводит школа в рамках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 выбору (указать количество учеников 6–11­х классов, принявших участие, и их долю от общего количества учеников 6–11­х классов)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Мероприятия в рамках проекта «Билет в будущее» – </w:t>
            </w:r>
            <w:r w:rsidR="002A434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200 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человек, 67%.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учеников 6–11­х классов, которые приняли участие в проектной деятельности, их доля от общего количества учеников 6–11­х классов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2A434F" w:rsidP="00C535C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36B3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 человек, </w:t>
            </w:r>
            <w:r w:rsidR="00C535CD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 </w:t>
            </w:r>
            <w:r w:rsidR="00B36B3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Доля мероприятий, которые соответствуют профилям и запросам учеников 6–11­х классов, от общего количества мероприятий, которые провела школа в рамках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 выбору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Перечень дефицитов, по которым целесообразно подключать партнеров (указать количество учеников 6–11­х классов, для которых характерны эти дефициты)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Формат привлечения партнеров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профессиональных проб на базе организаций-партнеров;</w:t>
            </w:r>
          </w:p>
          <w:p w:rsidR="00B36B3F" w:rsidRPr="00C535CD" w:rsidRDefault="00B36B3F" w:rsidP="002A434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 </w:t>
            </w: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привлечение организаций-партнеров к </w:t>
            </w:r>
            <w:r w:rsidR="002A434F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</w:t>
            </w:r>
            <w:r w:rsidR="00C535CD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 бесед, экскурсий, внеклассных мероприятий </w:t>
            </w:r>
            <w:proofErr w:type="spellStart"/>
            <w:r w:rsidR="00C535CD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профориентационной</w:t>
            </w:r>
            <w:proofErr w:type="spellEnd"/>
            <w:r w:rsidR="00C535CD"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направленности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партнеров, которых привлекли к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B36B3F" w:rsidRPr="00C535CD" w:rsidRDefault="00C535CD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Приложение 1</w:t>
            </w:r>
          </w:p>
        </w:tc>
      </w:tr>
      <w:tr w:rsidR="00C535CD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535CD" w:rsidRPr="00C535CD" w:rsidRDefault="00C535CD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которые провели совместно с партнерами (указать их количество и долю учеников 6–11­х классов, которые приняли участие в каждом мероприятии)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535CD" w:rsidRPr="00C535CD" w:rsidRDefault="00C535CD" w:rsidP="00C535C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Приложение 1, доля </w:t>
            </w:r>
            <w:proofErr w:type="gramStart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6-11 </w:t>
            </w:r>
            <w:proofErr w:type="spellStart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принявших участие в </w:t>
            </w:r>
            <w:proofErr w:type="spellStart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мерприятиях</w:t>
            </w:r>
            <w:proofErr w:type="spellEnd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- 100%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которые провели совместно с партнерами, по профилям интересов и способностей, которые выявили в результате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онлайн­диагностики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обратной связи по итогам проведенных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онлайн­диагностик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Результаты проведенных </w:t>
            </w:r>
            <w:proofErr w:type="spellStart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профпроб</w:t>
            </w:r>
            <w:proofErr w:type="spellEnd"/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онлайн-диагностик на 87% соответствуют ожиданиям родителей, на 94% – ожиданиям обучающихся.</w:t>
            </w:r>
          </w:p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t>Оценка нагрузки на участников проекта «Билет в будущее»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Удовлетворительная</w:t>
            </w:r>
          </w:p>
        </w:tc>
      </w:tr>
      <w:tr w:rsidR="00B36B3F" w:rsidRPr="00C535CD" w:rsidTr="00B36B3F">
        <w:trPr>
          <w:trHeight w:val="6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долгосрочных эффектов проекта «Билет в будущее» (в динамике по ученикам)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36B3F" w:rsidRPr="00C535CD" w:rsidRDefault="00B36B3F" w:rsidP="00B36B3F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CD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Удовлетворительная</w:t>
            </w:r>
          </w:p>
        </w:tc>
      </w:tr>
    </w:tbl>
    <w:p w:rsidR="00B36B3F" w:rsidRPr="00C535CD" w:rsidRDefault="00B36B3F" w:rsidP="00B36B3F">
      <w:pPr>
        <w:autoSpaceDE w:val="0"/>
        <w:autoSpaceDN w:val="0"/>
        <w:adjustRightInd w:val="0"/>
        <w:spacing w:before="113"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36B3F" w:rsidRPr="00C535CD" w:rsidRDefault="00B36B3F" w:rsidP="00B36B3F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2"/>
          <w:sz w:val="24"/>
          <w:szCs w:val="24"/>
        </w:rPr>
        <w:t>Выводы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1. Школа в 20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23/24 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учебном году реализовала </w:t>
      </w:r>
      <w:proofErr w:type="spell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профориентационный</w:t>
      </w:r>
      <w:proofErr w:type="spellEnd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минимум на базовом уровне в полном объеме.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План мероприятий включает все</w:t>
      </w:r>
      <w:r w:rsidR="00C535CD"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необходимые мероприятия, преду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>смотренные для базового уровня. Все запланированные мероприятия выполнены.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2. Мероприятиями для реализации профориентационного</w:t>
      </w:r>
      <w:bookmarkStart w:id="0" w:name="_GoBack"/>
      <w:bookmarkEnd w:id="0"/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минимума были охвачены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100 процентов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обучающихся 6–11-х классов.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3. В реализации профориентационного минимума используются разнообразные формы урочной и внеурочной деятельности, современные педагогические технологии.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Рекомендации: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1. Активизировать разъяснительную работу среди обучающихся и их родителей (законных представителей) о возможностях участия в проекте «Билет в будущее».</w:t>
      </w:r>
    </w:p>
    <w:p w:rsidR="00B36B3F" w:rsidRPr="00C535CD" w:rsidRDefault="00C535CD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B36B3F"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. Усилить контроль со стороны классных руководителей за прохождением </w:t>
      </w:r>
      <w:proofErr w:type="gramStart"/>
      <w:r w:rsidR="00B36B3F" w:rsidRPr="00C535CD">
        <w:rPr>
          <w:rFonts w:ascii="Times New Roman" w:hAnsi="Times New Roman" w:cs="Times New Roman"/>
          <w:spacing w:val="-2"/>
          <w:sz w:val="24"/>
          <w:szCs w:val="24"/>
        </w:rPr>
        <w:t>обучающимися</w:t>
      </w:r>
      <w:proofErr w:type="gramEnd"/>
      <w:r w:rsidR="00B36B3F"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школьников.</w:t>
      </w:r>
    </w:p>
    <w:p w:rsidR="00B36B3F" w:rsidRPr="00C535CD" w:rsidRDefault="00C535CD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B36B3F" w:rsidRPr="00C535CD">
        <w:rPr>
          <w:rFonts w:ascii="Times New Roman" w:hAnsi="Times New Roman" w:cs="Times New Roman"/>
          <w:spacing w:val="-2"/>
          <w:sz w:val="24"/>
          <w:szCs w:val="24"/>
        </w:rPr>
        <w:t>Привлекать родителей учащи</w:t>
      </w:r>
      <w:r w:rsidR="0076199B">
        <w:rPr>
          <w:rFonts w:ascii="Times New Roman" w:hAnsi="Times New Roman" w:cs="Times New Roman"/>
          <w:spacing w:val="-2"/>
          <w:sz w:val="24"/>
          <w:szCs w:val="24"/>
        </w:rPr>
        <w:t>хся к участию в реализации проф</w:t>
      </w:r>
      <w:r w:rsidR="00B36B3F" w:rsidRPr="00C535CD">
        <w:rPr>
          <w:rFonts w:ascii="Times New Roman" w:hAnsi="Times New Roman" w:cs="Times New Roman"/>
          <w:spacing w:val="-2"/>
          <w:sz w:val="24"/>
          <w:szCs w:val="24"/>
        </w:rPr>
        <w:t>ориентационного минимума.</w:t>
      </w:r>
    </w:p>
    <w:p w:rsidR="00B36B3F" w:rsidRPr="00C535CD" w:rsidRDefault="00C535CD" w:rsidP="00C535CD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B36B3F" w:rsidRPr="00C535CD">
        <w:rPr>
          <w:rFonts w:ascii="Times New Roman" w:hAnsi="Times New Roman" w:cs="Times New Roman"/>
          <w:spacing w:val="-2"/>
          <w:sz w:val="24"/>
          <w:szCs w:val="24"/>
        </w:rPr>
        <w:t>. Проанализировать условия для реализации в 20</w:t>
      </w:r>
      <w:r w:rsidR="00B36B3F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24/25</w:t>
      </w:r>
      <w:r w:rsidR="00B36B3F" w:rsidRPr="00C535CD">
        <w:rPr>
          <w:rFonts w:ascii="Times New Roman" w:hAnsi="Times New Roman" w:cs="Times New Roman"/>
          <w:spacing w:val="-2"/>
          <w:sz w:val="24"/>
          <w:szCs w:val="24"/>
        </w:rPr>
        <w:t xml:space="preserve"> учебном году профориентационного минимума </w:t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для 6–11</w:t>
      </w:r>
      <w:r w:rsidR="00B36B3F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-х классов на основном уровне 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Справку состави</w:t>
      </w:r>
      <w:proofErr w:type="gram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л(</w:t>
      </w:r>
      <w:proofErr w:type="gramEnd"/>
      <w:r w:rsidRPr="00C535CD">
        <w:rPr>
          <w:rFonts w:ascii="Times New Roman" w:hAnsi="Times New Roman" w:cs="Times New Roman"/>
          <w:spacing w:val="-2"/>
          <w:sz w:val="24"/>
          <w:szCs w:val="24"/>
        </w:rPr>
        <w:t>а):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Заместитель директора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br/>
        <w:t>по воспитательной работе</w:t>
      </w:r>
      <w:r w:rsidRPr="00C535CD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ab/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ab/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ab/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ab/>
      </w:r>
      <w:r w:rsidRPr="00C535CD">
        <w:rPr>
          <w:rFonts w:ascii="Times New Roman" w:hAnsi="Times New Roman" w:cs="Times New Roman"/>
          <w:iCs/>
          <w:spacing w:val="-2"/>
          <w:sz w:val="24"/>
          <w:szCs w:val="24"/>
        </w:rPr>
        <w:tab/>
      </w:r>
      <w:r w:rsidR="00C535CD" w:rsidRPr="00C535CD">
        <w:rPr>
          <w:rFonts w:ascii="Times New Roman" w:hAnsi="Times New Roman" w:cs="Times New Roman"/>
          <w:iCs/>
          <w:spacing w:val="-2"/>
          <w:sz w:val="24"/>
          <w:szCs w:val="24"/>
        </w:rPr>
        <w:t>Н.А. Двурекова</w:t>
      </w: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36B3F" w:rsidRPr="00C535CD" w:rsidRDefault="00B36B3F" w:rsidP="00B36B3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535CD">
        <w:rPr>
          <w:rFonts w:ascii="Times New Roman" w:hAnsi="Times New Roman" w:cs="Times New Roman"/>
          <w:spacing w:val="-2"/>
          <w:sz w:val="24"/>
          <w:szCs w:val="24"/>
        </w:rPr>
        <w:t>Со справкой ознакомле</w:t>
      </w:r>
      <w:proofErr w:type="gramStart"/>
      <w:r w:rsidRPr="00C535CD">
        <w:rPr>
          <w:rFonts w:ascii="Times New Roman" w:hAnsi="Times New Roman" w:cs="Times New Roman"/>
          <w:spacing w:val="-2"/>
          <w:sz w:val="24"/>
          <w:szCs w:val="24"/>
        </w:rPr>
        <w:t>н(</w:t>
      </w:r>
      <w:proofErr w:type="gramEnd"/>
      <w:r w:rsidRPr="00C535CD">
        <w:rPr>
          <w:rFonts w:ascii="Times New Roman" w:hAnsi="Times New Roman" w:cs="Times New Roman"/>
          <w:spacing w:val="-2"/>
          <w:sz w:val="24"/>
          <w:szCs w:val="24"/>
        </w:rPr>
        <w:t>ы):</w:t>
      </w:r>
    </w:p>
    <w:sectPr w:rsidR="00B36B3F" w:rsidRPr="00C535CD" w:rsidSect="007B1FF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CD" w:rsidRDefault="00C535CD" w:rsidP="00960B36">
      <w:pPr>
        <w:spacing w:after="0" w:line="240" w:lineRule="auto"/>
      </w:pPr>
      <w:r>
        <w:separator/>
      </w:r>
    </w:p>
  </w:endnote>
  <w:endnote w:type="continuationSeparator" w:id="0">
    <w:p w:rsidR="00C535CD" w:rsidRDefault="00C535CD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CD" w:rsidRDefault="00C535CD">
    <w:pPr>
      <w:pStyle w:val="a5"/>
    </w:pPr>
    <w:r>
      <w:rPr>
        <w:noProof/>
        <w:lang w:eastAsia="ru-RU"/>
      </w:rPr>
      <w:drawing>
        <wp:inline distT="0" distB="0" distL="0" distR="0" wp14:anchorId="2AAFFA99" wp14:editId="3C2D8D49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CD" w:rsidRDefault="00C535CD" w:rsidP="00960B36">
      <w:pPr>
        <w:spacing w:after="0" w:line="240" w:lineRule="auto"/>
      </w:pPr>
      <w:r>
        <w:separator/>
      </w:r>
    </w:p>
  </w:footnote>
  <w:footnote w:type="continuationSeparator" w:id="0">
    <w:p w:rsidR="00C535CD" w:rsidRDefault="00C535CD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CD" w:rsidRDefault="00C535CD" w:rsidP="00960B36">
    <w:pPr>
      <w:pStyle w:val="a3"/>
    </w:pPr>
    <w:r>
      <w:rPr>
        <w:noProof/>
        <w:lang w:eastAsia="ru-RU"/>
      </w:rPr>
      <w:drawing>
        <wp:inline distT="0" distB="0" distL="0" distR="0" wp14:anchorId="2DEE8A36" wp14:editId="3338F23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C535CD" w:rsidRDefault="00C535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0A5"/>
    <w:multiLevelType w:val="hybridMultilevel"/>
    <w:tmpl w:val="6D7A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A448E"/>
    <w:rsid w:val="000E2140"/>
    <w:rsid w:val="00171816"/>
    <w:rsid w:val="002A434F"/>
    <w:rsid w:val="002C0F43"/>
    <w:rsid w:val="00341AB7"/>
    <w:rsid w:val="003C6463"/>
    <w:rsid w:val="005D42A8"/>
    <w:rsid w:val="006469BC"/>
    <w:rsid w:val="00655ABB"/>
    <w:rsid w:val="00685568"/>
    <w:rsid w:val="00703469"/>
    <w:rsid w:val="00723F58"/>
    <w:rsid w:val="0076199B"/>
    <w:rsid w:val="007854F0"/>
    <w:rsid w:val="007B1FF4"/>
    <w:rsid w:val="0088736E"/>
    <w:rsid w:val="008F017E"/>
    <w:rsid w:val="00960B36"/>
    <w:rsid w:val="00974896"/>
    <w:rsid w:val="00AD242E"/>
    <w:rsid w:val="00B24CD9"/>
    <w:rsid w:val="00B36B3F"/>
    <w:rsid w:val="00C535CD"/>
    <w:rsid w:val="00CC207C"/>
    <w:rsid w:val="00DA2AE2"/>
    <w:rsid w:val="00E0585D"/>
    <w:rsid w:val="00F60F25"/>
    <w:rsid w:val="00FA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CD9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24C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B24CD9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B24CD9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txt">
    <w:name w:val="12TABL-txt"/>
    <w:basedOn w:val="a"/>
    <w:uiPriority w:val="99"/>
    <w:rsid w:val="00B24CD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B24CD9"/>
    <w:rPr>
      <w:b/>
      <w:bCs/>
    </w:rPr>
  </w:style>
  <w:style w:type="character" w:customStyle="1" w:styleId="Italic">
    <w:name w:val="Italic"/>
    <w:uiPriority w:val="99"/>
    <w:rsid w:val="00B24CD9"/>
    <w:rPr>
      <w:rFonts w:ascii="CenturySchlbkCyr" w:hAnsi="CenturySchlbkCyr" w:cs="CenturySchlbkCyr"/>
      <w:i/>
      <w:iCs/>
      <w:color w:val="00FFFF"/>
    </w:rPr>
  </w:style>
  <w:style w:type="paragraph" w:customStyle="1" w:styleId="12TABL-hroompril">
    <w:name w:val="12TABL-hroom_pril"/>
    <w:basedOn w:val="a"/>
    <w:uiPriority w:val="99"/>
    <w:rsid w:val="006469B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12TABL-txt-bull">
    <w:name w:val="12TABL-txt-bull"/>
    <w:basedOn w:val="a"/>
    <w:uiPriority w:val="99"/>
    <w:rsid w:val="006469BC"/>
    <w:pPr>
      <w:autoSpaceDE w:val="0"/>
      <w:autoSpaceDN w:val="0"/>
      <w:adjustRightInd w:val="0"/>
      <w:spacing w:after="0" w:line="240" w:lineRule="atLeast"/>
      <w:ind w:left="170" w:hanging="170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txt">
    <w:name w:val="07BODY-txt"/>
    <w:basedOn w:val="aa"/>
    <w:uiPriority w:val="99"/>
    <w:rsid w:val="00B36B3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header-3">
    <w:name w:val="17PRIL-header-3"/>
    <w:basedOn w:val="17PRIL-txt"/>
    <w:uiPriority w:val="99"/>
    <w:rsid w:val="00B36B3F"/>
    <w:pPr>
      <w:spacing w:before="113"/>
    </w:pPr>
  </w:style>
  <w:style w:type="paragraph" w:customStyle="1" w:styleId="17PRIL-header-2">
    <w:name w:val="17PRIL-header-2"/>
    <w:basedOn w:val="17PRIL-txt"/>
    <w:uiPriority w:val="99"/>
    <w:rsid w:val="00B36B3F"/>
    <w:pPr>
      <w:spacing w:before="113"/>
      <w:jc w:val="left"/>
    </w:pPr>
    <w:rPr>
      <w:b/>
      <w:bCs/>
    </w:rPr>
  </w:style>
  <w:style w:type="character" w:customStyle="1" w:styleId="NoBREAK">
    <w:name w:val="NoBREAK"/>
    <w:uiPriority w:val="99"/>
    <w:rsid w:val="00B36B3F"/>
  </w:style>
  <w:style w:type="character" w:customStyle="1" w:styleId="www">
    <w:name w:val="www"/>
    <w:uiPriority w:val="99"/>
    <w:rsid w:val="00B36B3F"/>
    <w:rPr>
      <w:rFonts w:ascii="TextBookC" w:hAnsi="TextBookC" w:cs="TextBookC"/>
      <w:b/>
      <w:bCs/>
      <w:color w:val="00ADEF"/>
    </w:rPr>
  </w:style>
  <w:style w:type="paragraph" w:styleId="ab">
    <w:name w:val="List Paragraph"/>
    <w:basedOn w:val="a"/>
    <w:uiPriority w:val="34"/>
    <w:qFormat/>
    <w:rsid w:val="00FA4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CD9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24C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B24CD9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B24CD9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txt">
    <w:name w:val="12TABL-txt"/>
    <w:basedOn w:val="a"/>
    <w:uiPriority w:val="99"/>
    <w:rsid w:val="00B24CD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B24CD9"/>
    <w:rPr>
      <w:b/>
      <w:bCs/>
    </w:rPr>
  </w:style>
  <w:style w:type="character" w:customStyle="1" w:styleId="Italic">
    <w:name w:val="Italic"/>
    <w:uiPriority w:val="99"/>
    <w:rsid w:val="00B24CD9"/>
    <w:rPr>
      <w:rFonts w:ascii="CenturySchlbkCyr" w:hAnsi="CenturySchlbkCyr" w:cs="CenturySchlbkCyr"/>
      <w:i/>
      <w:iCs/>
      <w:color w:val="00FFFF"/>
    </w:rPr>
  </w:style>
  <w:style w:type="paragraph" w:customStyle="1" w:styleId="12TABL-hroompril">
    <w:name w:val="12TABL-hroom_pril"/>
    <w:basedOn w:val="a"/>
    <w:uiPriority w:val="99"/>
    <w:rsid w:val="006469B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12TABL-txt-bull">
    <w:name w:val="12TABL-txt-bull"/>
    <w:basedOn w:val="a"/>
    <w:uiPriority w:val="99"/>
    <w:rsid w:val="006469BC"/>
    <w:pPr>
      <w:autoSpaceDE w:val="0"/>
      <w:autoSpaceDN w:val="0"/>
      <w:adjustRightInd w:val="0"/>
      <w:spacing w:after="0" w:line="240" w:lineRule="atLeast"/>
      <w:ind w:left="170" w:hanging="170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txt">
    <w:name w:val="07BODY-txt"/>
    <w:basedOn w:val="aa"/>
    <w:uiPriority w:val="99"/>
    <w:rsid w:val="00B36B3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header-3">
    <w:name w:val="17PRIL-header-3"/>
    <w:basedOn w:val="17PRIL-txt"/>
    <w:uiPriority w:val="99"/>
    <w:rsid w:val="00B36B3F"/>
    <w:pPr>
      <w:spacing w:before="113"/>
    </w:pPr>
  </w:style>
  <w:style w:type="paragraph" w:customStyle="1" w:styleId="17PRIL-header-2">
    <w:name w:val="17PRIL-header-2"/>
    <w:basedOn w:val="17PRIL-txt"/>
    <w:uiPriority w:val="99"/>
    <w:rsid w:val="00B36B3F"/>
    <w:pPr>
      <w:spacing w:before="113"/>
      <w:jc w:val="left"/>
    </w:pPr>
    <w:rPr>
      <w:b/>
      <w:bCs/>
    </w:rPr>
  </w:style>
  <w:style w:type="character" w:customStyle="1" w:styleId="NoBREAK">
    <w:name w:val="NoBREAK"/>
    <w:uiPriority w:val="99"/>
    <w:rsid w:val="00B36B3F"/>
  </w:style>
  <w:style w:type="character" w:customStyle="1" w:styleId="www">
    <w:name w:val="www"/>
    <w:uiPriority w:val="99"/>
    <w:rsid w:val="00B36B3F"/>
    <w:rPr>
      <w:rFonts w:ascii="TextBookC" w:hAnsi="TextBookC" w:cs="TextBookC"/>
      <w:b/>
      <w:bCs/>
      <w:color w:val="00ADEF"/>
    </w:rPr>
  </w:style>
  <w:style w:type="paragraph" w:styleId="ab">
    <w:name w:val="List Paragraph"/>
    <w:basedOn w:val="a"/>
    <w:uiPriority w:val="34"/>
    <w:qFormat/>
    <w:rsid w:val="00FA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522E-A8B4-47FB-BF57-35C85BF1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Zam_Dir_$$$</cp:lastModifiedBy>
  <cp:revision>4</cp:revision>
  <dcterms:created xsi:type="dcterms:W3CDTF">2024-08-06T08:32:00Z</dcterms:created>
  <dcterms:modified xsi:type="dcterms:W3CDTF">2024-08-06T13:22:00Z</dcterms:modified>
</cp:coreProperties>
</file>