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</w:tblGrid>
      <w:tr w:rsidR="00010D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D44" w:rsidRDefault="00010D44" w:rsidP="00050D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D44" w:rsidRDefault="00010D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D44" w:rsidRDefault="00010D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D44" w:rsidRDefault="00010D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50D5" w:rsidRPr="008C50D5" w:rsidRDefault="008C50D5" w:rsidP="008C50D5">
      <w:pPr>
        <w:spacing w:before="0" w:beforeAutospacing="0" w:after="0" w:afterAutospacing="0"/>
        <w:ind w:left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50D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средняя общеобразовательная школа №12 </w:t>
      </w:r>
      <w:proofErr w:type="spellStart"/>
      <w:r w:rsidRPr="008C50D5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proofErr w:type="gramStart"/>
      <w:r w:rsidRPr="008C50D5">
        <w:rPr>
          <w:rFonts w:ascii="Times New Roman" w:eastAsia="Calibri" w:hAnsi="Times New Roman" w:cs="Times New Roman"/>
          <w:sz w:val="24"/>
          <w:szCs w:val="24"/>
          <w:lang w:val="ru-RU"/>
        </w:rPr>
        <w:t>.Е</w:t>
      </w:r>
      <w:proofErr w:type="gramEnd"/>
      <w:r w:rsidRPr="008C50D5">
        <w:rPr>
          <w:rFonts w:ascii="Times New Roman" w:eastAsia="Calibri" w:hAnsi="Times New Roman" w:cs="Times New Roman"/>
          <w:sz w:val="24"/>
          <w:szCs w:val="24"/>
          <w:lang w:val="ru-RU"/>
        </w:rPr>
        <w:t>ссенуки</w:t>
      </w:r>
      <w:proofErr w:type="spellEnd"/>
    </w:p>
    <w:p w:rsidR="008C50D5" w:rsidRPr="008C50D5" w:rsidRDefault="008C50D5" w:rsidP="008C50D5">
      <w:pPr>
        <w:spacing w:before="0" w:beforeAutospacing="0" w:after="0" w:afterAutospacing="0"/>
        <w:ind w:left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0D5" w:rsidRPr="008C50D5" w:rsidRDefault="008C50D5" w:rsidP="008C50D5">
      <w:pPr>
        <w:spacing w:before="0" w:beforeAutospacing="0" w:after="0" w:afterAutospacing="0"/>
        <w:ind w:left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topFromText="100" w:bottomFromText="10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5026"/>
        <w:gridCol w:w="9149"/>
      </w:tblGrid>
      <w:tr w:rsidR="008C50D5" w:rsidRPr="008C50D5" w:rsidTr="008C50D5">
        <w:trPr>
          <w:trHeight w:val="1276"/>
        </w:trPr>
        <w:tc>
          <w:tcPr>
            <w:tcW w:w="5198" w:type="dxa"/>
            <w:hideMark/>
          </w:tcPr>
          <w:p w:rsidR="008C50D5" w:rsidRPr="008C50D5" w:rsidRDefault="008C50D5" w:rsidP="008C50D5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C50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Принято на заседании </w:t>
            </w:r>
          </w:p>
          <w:p w:rsidR="008C50D5" w:rsidRPr="008C50D5" w:rsidRDefault="008C50D5" w:rsidP="008C50D5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C50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педагогического  совета</w:t>
            </w:r>
          </w:p>
          <w:p w:rsidR="008C50D5" w:rsidRPr="008C50D5" w:rsidRDefault="008C50D5" w:rsidP="008C50D5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C50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№ 1 от 27.08.2024 г.</w:t>
            </w:r>
          </w:p>
        </w:tc>
        <w:tc>
          <w:tcPr>
            <w:tcW w:w="9568" w:type="dxa"/>
            <w:hideMark/>
          </w:tcPr>
          <w:p w:rsidR="008C50D5" w:rsidRPr="008C50D5" w:rsidRDefault="008C50D5" w:rsidP="008C50D5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284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C50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</w:t>
            </w:r>
            <w:proofErr w:type="gramStart"/>
            <w:r w:rsidRPr="008C50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</w:t>
            </w:r>
            <w:proofErr w:type="gramEnd"/>
            <w:r w:rsidRPr="008C50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приказом МБОУСОШ№12 </w:t>
            </w:r>
          </w:p>
          <w:p w:rsidR="008C50D5" w:rsidRPr="008C50D5" w:rsidRDefault="008C50D5" w:rsidP="008C50D5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284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C50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:rsidR="008C50D5" w:rsidRPr="008C50D5" w:rsidRDefault="008C50D5" w:rsidP="008C50D5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0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 №  210  от  27.08.2024 г</w:t>
            </w:r>
            <w:proofErr w:type="gramStart"/>
            <w:r w:rsidRPr="008C50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</w:tbl>
    <w:p w:rsidR="00010D44" w:rsidRPr="009165EF" w:rsidRDefault="00010D44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010D44" w:rsidRPr="00050D56" w:rsidRDefault="00050D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D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тематических заседаний методического совета</w:t>
      </w:r>
      <w:r w:rsidRPr="00050D56">
        <w:rPr>
          <w:lang w:val="ru-RU"/>
        </w:rPr>
        <w:br/>
      </w:r>
      <w:r w:rsidRPr="00050D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0D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524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9781"/>
      </w:tblGrid>
      <w:tr w:rsidR="00010D44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 для обсуждения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</w:tr>
      <w:tr w:rsidR="00010D44" w:rsidTr="009165EF">
        <w:tc>
          <w:tcPr>
            <w:tcW w:w="1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методической работы в 2024/25 учебном году</w:t>
            </w:r>
          </w:p>
          <w:p w:rsidR="00010D44" w:rsidRPr="00050D56" w:rsidRDefault="00010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методической работы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год;</w:t>
            </w:r>
          </w:p>
          <w:p w:rsidR="00010D44" w:rsidRPr="00050D56" w:rsidRDefault="00050D5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единой методической темы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и программы работы над единой методической темой;</w:t>
            </w:r>
          </w:p>
          <w:p w:rsidR="00010D44" w:rsidRPr="00050D56" w:rsidRDefault="00050D5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планов работы методических объединений;</w:t>
            </w:r>
          </w:p>
          <w:p w:rsidR="00010D44" w:rsidRPr="00050D56" w:rsidRDefault="00050D56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проведения предметных недель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реализации обязательных федеральных рабочих программ по учебным предметам «Труд (технология)» и «Основы безопасности и защиты Родины» в 2024/25 учебном году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руководителей методических объединений о готовности к реализации федеральных рабочих программ по учебным предметам «Труд (технология)» и «Основы безопасности и защиты Родины»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мониторинга профессиональных </w:t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компетенций в 2024/25 учебном году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Информирование о проведении мониторинга профессиональных компетенций в 2024/25 </w:t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учебном году</w:t>
            </w:r>
          </w:p>
        </w:tc>
      </w:tr>
      <w:tr w:rsidR="00010D44" w:rsidTr="009165EF">
        <w:tc>
          <w:tcPr>
            <w:tcW w:w="1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стартовой диагностики в 2024/25 учебном году с учетом ФОП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 особенностях стартовой диагностики в 2024/25 учебном году:</w:t>
            </w:r>
          </w:p>
          <w:p w:rsidR="00010D44" w:rsidRPr="00050D56" w:rsidRDefault="00050D5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обязательная оценочная процедура по ФОП;</w:t>
            </w:r>
          </w:p>
          <w:p w:rsidR="00010D44" w:rsidRPr="00050D56" w:rsidRDefault="00050D56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стартовой диагностики в первый год изучения предмета на уровне ООО.</w:t>
            </w:r>
          </w:p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графика стартовой диагностики. Подготовка КИМ для проведения стартовой диагностики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во </w:t>
            </w:r>
            <w:proofErr w:type="spellStart"/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Всероссийском</w:t>
            </w:r>
            <w:proofErr w:type="spellEnd"/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конкурсе сочинений, в том числе по тематическому направлению, посвященному семье и семейным ценностям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возможности участия во Всероссийском конкурсе сочинений, в том числе по тематическому направлению, посвященному семье и семейным ценностям: подготовка школьников, выбор направлений, контроль участия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воспитательной работы в новом учебном году:</w:t>
            </w:r>
          </w:p>
          <w:p w:rsidR="00010D44" w:rsidRPr="00050D56" w:rsidRDefault="00050D5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мероприятий к Году семьи;</w:t>
            </w:r>
          </w:p>
          <w:p w:rsidR="00010D44" w:rsidRPr="00050D56" w:rsidRDefault="00050D5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в школе Общероссийского общественно-государственного движения детей и молодежи «Движение первых» и программы социальной активности учащихся начальных классов «Орлята России»;</w:t>
            </w:r>
          </w:p>
          <w:p w:rsidR="00010D44" w:rsidRPr="00050D56" w:rsidRDefault="00050D5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внеурочных занятий «Разговоры о важном» в 2024/25 учебном году;</w:t>
            </w:r>
          </w:p>
          <w:p w:rsidR="00010D44" w:rsidRPr="00050D56" w:rsidRDefault="00050D5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Единой модели профессиональной ориентации и </w:t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профориентационного минимума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Обсуждение путей развития в школе Общероссийского общественно-государственного движения детей и молодежи «Движение первых» и программы социальной активности учащихся начальных классов «Орлята России»;</w:t>
            </w:r>
          </w:p>
          <w:p w:rsidR="00010D44" w:rsidRPr="00050D56" w:rsidRDefault="00050D5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особенностей проведения внеурочных занятий «Разговоры о важном» в 2024/25 учебном году;</w:t>
            </w:r>
          </w:p>
          <w:p w:rsidR="00010D44" w:rsidRPr="00050D56" w:rsidRDefault="00050D5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формата и уровня реализации профориентационного минимума в 2024/25 учебном году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дополнительного образования по Порядку дополнительного образования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дополнительных общеобразовательных программ с учетом требований Порядка дополнительного образования:</w:t>
            </w:r>
          </w:p>
          <w:p w:rsidR="00010D44" w:rsidRDefault="00050D5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ориентиры дополнительного образования;</w:t>
            </w:r>
          </w:p>
          <w:p w:rsidR="00010D44" w:rsidRPr="00050D56" w:rsidRDefault="00050D5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развития науки, техники, культуры, экономики, технологий и социальной сферы.</w:t>
            </w:r>
          </w:p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дополнительного образования для детей с ОВЗ с учетом особых образовательных потребностей детей с ОВЗ и детей-инвалидов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педагогов. Согласование кандидатов для аттестации на новые категории – «педагог-методист» и «педагог-наставник»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программы наставничества;</w:t>
            </w:r>
          </w:p>
          <w:p w:rsidR="00010D44" w:rsidRPr="00050D56" w:rsidRDefault="00050D5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индивидуальных планов работы под руководством наставника в форме «учитель – учитель»;</w:t>
            </w:r>
          </w:p>
          <w:p w:rsidR="00010D44" w:rsidRPr="00050D56" w:rsidRDefault="00050D56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 плана аттестации педагогических работников на 2024/25 учебный год. Обсуждение списка педагогов, которые будут аттестовываться в 2024/25 учебном году. Формирование плана мероприятий по подготовке к аттестации педагогов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педагогов в диагностике компетенций в целях выявления </w:t>
            </w:r>
            <w:proofErr w:type="gramStart"/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</w:t>
            </w:r>
            <w:proofErr w:type="gramEnd"/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дефицитов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 списка педагогов для участия в диагностике профессиональных компетенций</w:t>
            </w:r>
          </w:p>
        </w:tc>
      </w:tr>
      <w:tr w:rsidR="00010D44" w:rsidTr="009165EF">
        <w:tc>
          <w:tcPr>
            <w:tcW w:w="1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стартовой диагностики в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по уровням образования.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изучению отдельных предметов. 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по итогам стартовой диагностики для индивидуализации образовательного процесса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преемственности содержания и форм организации образовательной деятельности при реализации ООП НОО </w:t>
            </w:r>
            <w:proofErr w:type="gramStart"/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мероприятий по адаптации первоклассников к учебной деятельности;</w:t>
            </w:r>
          </w:p>
          <w:p w:rsidR="00010D44" w:rsidRPr="00050D56" w:rsidRDefault="00050D56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реализации плана мероприятий по адаптации обучающихся 5-х классов на </w:t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новом уровне образования</w:t>
            </w:r>
          </w:p>
        </w:tc>
      </w:tr>
      <w:tr w:rsidR="00010D44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проведения школьного этапа Всероссийской олимпиады школьников.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муниципальному этапу Олимпиады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школьного этапа Всероссийской олимпиады школьников.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 плана мероприятий по подготовке к муниципальному этапу Олимпиады</w:t>
            </w:r>
          </w:p>
        </w:tc>
      </w:tr>
      <w:tr w:rsidR="00010D44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диагностики профессиональных компетенций педагогов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итогов диагностики профессиональных компетенций педагогов.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ИОМ педагогов</w:t>
            </w:r>
          </w:p>
        </w:tc>
      </w:tr>
      <w:tr w:rsidR="00010D44" w:rsidTr="009165EF">
        <w:tc>
          <w:tcPr>
            <w:tcW w:w="1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 процесса формирования функциональной грамотности обучающихся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формирования функциональной грамотности в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году;</w:t>
            </w:r>
          </w:p>
          <w:p w:rsidR="00010D44" w:rsidRPr="00050D56" w:rsidRDefault="00050D5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мониторинга 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грамотности;</w:t>
            </w:r>
          </w:p>
          <w:p w:rsidR="00010D44" w:rsidRPr="00050D56" w:rsidRDefault="00050D5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 (региональная диагностика функциональной грамотности);</w:t>
            </w:r>
          </w:p>
          <w:p w:rsidR="00010D44" w:rsidRPr="00050D56" w:rsidRDefault="00050D5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 учебном процессе практико-ориентированных заданий для формирования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 функциональной грамотности;</w:t>
            </w:r>
          </w:p>
          <w:p w:rsidR="00010D44" w:rsidRPr="00050D56" w:rsidRDefault="00050D56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лучших педагогических практик по формированию функциональной грамотности обучающихся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proofErr w:type="gramStart"/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 оценка цифровой грамотности обучающихся в рамках функциональной грамотности</w:t>
            </w:r>
            <w:proofErr w:type="gramEnd"/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 для проверки цифровой и читательской грамотности из ФОП:</w:t>
            </w:r>
          </w:p>
          <w:p w:rsidR="00010D44" w:rsidRPr="00050D56" w:rsidRDefault="00050D5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 – письменная работа на межпредметной основе;</w:t>
            </w:r>
          </w:p>
          <w:p w:rsidR="00010D44" w:rsidRPr="00050D56" w:rsidRDefault="00050D56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цифровой грамотности – практическая работа в сочетании с письменной компьютеризованной частью</w:t>
            </w:r>
          </w:p>
        </w:tc>
      </w:tr>
      <w:tr w:rsidR="00010D44" w:rsidTr="009165EF">
        <w:tc>
          <w:tcPr>
            <w:tcW w:w="1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 подготовки к ГИА-</w:t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2025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результатов ГИА-2024. Типичные ошибки и затруднения обучающихся;</w:t>
            </w:r>
          </w:p>
          <w:p w:rsidR="00010D44" w:rsidRPr="00050D56" w:rsidRDefault="00050D5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рассмотрение и анализ демоверсий, спецификаций, кодификаторов ОГЭ и ЕГЭ;</w:t>
            </w:r>
          </w:p>
          <w:p w:rsidR="00010D44" w:rsidRDefault="00050D5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руководителей методических объединений о подготовке к ГИА-2025.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планов подготовки к ГИА-2025;</w:t>
            </w:r>
          </w:p>
          <w:p w:rsidR="00010D44" w:rsidRPr="00050D56" w:rsidRDefault="00050D5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работы учителей-предметников с неуспевающими и слабоуспевающими обучающимися;</w:t>
            </w:r>
          </w:p>
          <w:p w:rsidR="00010D44" w:rsidRPr="00050D56" w:rsidRDefault="00050D56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мастер-класса «Лучшие практики подготовки к ГИА-2025»</w:t>
            </w:r>
          </w:p>
        </w:tc>
      </w:tr>
      <w:tr w:rsidR="00010D44" w:rsidTr="009165EF">
        <w:tc>
          <w:tcPr>
            <w:tcW w:w="1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</w:tr>
      <w:tr w:rsidR="00010D44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 объективного оценивания знаний обучающихся. Компетенции учителя в области оценивания. Формирование единых подходов к оцениванию.</w:t>
            </w:r>
          </w:p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первого полугодия: анализ образовательных результатов учеников и профессиональных компетенций учителя</w:t>
            </w:r>
          </w:p>
          <w:p w:rsidR="00010D44" w:rsidRPr="00050D56" w:rsidRDefault="00010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образовательных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полугодии;</w:t>
            </w:r>
          </w:p>
          <w:p w:rsidR="00010D44" w:rsidRDefault="00050D5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результатов внутришкольного оценивания с результатами внешних оценочных процедур.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причин несоответствия оценок;</w:t>
            </w:r>
          </w:p>
          <w:p w:rsidR="00010D44" w:rsidRPr="00050D56" w:rsidRDefault="00050D5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школьной системы оценивания. Риски и дефициты действующей системы оценивания;</w:t>
            </w:r>
          </w:p>
          <w:p w:rsidR="00010D44" w:rsidRPr="00050D56" w:rsidRDefault="00050D5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дефициты учителей в оценочной деятельности. Пути повышения компетентности педагогов в области оценивания;</w:t>
            </w:r>
          </w:p>
          <w:p w:rsidR="00010D44" w:rsidRPr="00050D56" w:rsidRDefault="00050D5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возможностей критериального и формирующего оценивания при оценке образовательных результатов обучающихся;</w:t>
            </w:r>
          </w:p>
          <w:p w:rsidR="00010D44" w:rsidRDefault="00050D56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муниципального этапа Всероссийской олимпиады школьников.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 повышения результативности участия школьников в интеллектуальных соревнованиях</w:t>
            </w:r>
          </w:p>
        </w:tc>
      </w:tr>
      <w:tr w:rsidR="00010D44" w:rsidTr="009165EF">
        <w:tc>
          <w:tcPr>
            <w:tcW w:w="1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программы воспитания при реализации предметного содержания. Использование возможностей модуля рабочей программы воспитания «Школьный урок» для военно-патриотического воспитания обучающихся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справки по итогам посещения уроков;</w:t>
            </w:r>
          </w:p>
          <w:p w:rsidR="00010D44" w:rsidRPr="00050D56" w:rsidRDefault="00050D56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использования учителями возможностей модуля рабочей программы воспитания «Школьный урок» для военно-патриотического воспитания обучающихся;</w:t>
            </w:r>
          </w:p>
          <w:p w:rsidR="00010D44" w:rsidRPr="00050D56" w:rsidRDefault="00050D56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методического семинара «Лучшие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 военно-патриотического воспитания на уроках»</w:t>
            </w:r>
          </w:p>
        </w:tc>
      </w:tr>
      <w:tr w:rsidR="00010D44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Реализация </w:t>
            </w:r>
            <w:proofErr w:type="spellStart"/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рамках урочной деятельности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справки по итогам посещения уроков:</w:t>
            </w:r>
          </w:p>
          <w:p w:rsidR="00010D44" w:rsidRPr="00050D56" w:rsidRDefault="00050D56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содержание уроков по предметам общеобразовательного цикла (физика, химия, математика и т. д.), где рассматривается значимость учебного предмета в профессиональной деятельности;</w:t>
            </w:r>
          </w:p>
          <w:p w:rsidR="00010D44" w:rsidRPr="00050D56" w:rsidRDefault="00050D56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темы «Мир профессий» в рамках модулей учебного предмета «Труд (технология)».</w:t>
            </w:r>
          </w:p>
          <w:p w:rsidR="00010D44" w:rsidRDefault="00050D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методических подходов к профориентации на уроках физики, химии и биологии.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лучших практик реализации профориентационного минимума в урочной деятельности</w:t>
            </w:r>
          </w:p>
        </w:tc>
      </w:tr>
      <w:tr w:rsidR="00010D44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ВПР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руководителей методических объединений о подготовке к ВПР.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с неуспевающими и слабоуспевающими обучающимися</w:t>
            </w:r>
          </w:p>
        </w:tc>
      </w:tr>
      <w:tr w:rsidR="00010D44" w:rsidTr="009165EF">
        <w:tc>
          <w:tcPr>
            <w:tcW w:w="1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Профильное обучение: анализ организации предпрофильного и профильного обучения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организации профильного обучения в школе за последние три года;</w:t>
            </w:r>
          </w:p>
          <w:p w:rsidR="00010D44" w:rsidRPr="00050D56" w:rsidRDefault="00050D56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выбора профилей. Роль предпрофильной подготовки в выборе профиля на уровне СОО;</w:t>
            </w:r>
          </w:p>
          <w:p w:rsidR="00010D44" w:rsidRPr="00050D56" w:rsidRDefault="00050D56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вариантов учебных планов профилей в ФОП СОО;</w:t>
            </w:r>
          </w:p>
          <w:p w:rsidR="00010D44" w:rsidRPr="00050D56" w:rsidRDefault="00050D56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мнениями о методическом обеспечении профильного обучения: учебные планы профилей, рабочие программы профильных предметов,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 по выбору</w:t>
            </w:r>
          </w:p>
        </w:tc>
      </w:tr>
      <w:tr w:rsidR="00010D44" w:rsidRPr="00FE18F4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9165EF" w:rsidRDefault="00050D56" w:rsidP="00FE18F4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профильного обучения. Перспективы предпрофессионального образования в школе.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FE18F4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предпрофессионального образования в регионе. </w:t>
            </w:r>
            <w:r w:rsidRPr="00FE1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 предпрофессионального образования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проектной и исследовательской деятельности </w:t>
            </w:r>
            <w:proofErr w:type="gramStart"/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школьной научной конференции обучающихся «Стратегия успеха»</w:t>
            </w:r>
          </w:p>
        </w:tc>
      </w:tr>
      <w:tr w:rsidR="00010D44" w:rsidTr="009165EF">
        <w:tc>
          <w:tcPr>
            <w:tcW w:w="1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Резервы повышения качества образования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образовательных результатов обучающихся. Причины снижения качества образования;</w:t>
            </w:r>
          </w:p>
          <w:p w:rsidR="00010D44" w:rsidRPr="00050D56" w:rsidRDefault="00050D56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дефициты педагогов. Развитие профессиональных компетенций учителей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организации и содержания предметных недель. Вовлеченность обучающихся. Проведение метапредметных недель</w:t>
            </w:r>
          </w:p>
        </w:tc>
      </w:tr>
      <w:tr w:rsidR="00FE18F4" w:rsidRPr="00FE18F4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8F4" w:rsidRPr="00FE18F4" w:rsidRDefault="00FE18F4" w:rsidP="00FE18F4">
            <w:pPr>
              <w:pStyle w:val="a3"/>
              <w:rPr>
                <w:rFonts w:eastAsia="Times New Roman"/>
                <w:sz w:val="24"/>
                <w:lang w:val="ru-RU" w:eastAsia="ru-RU"/>
              </w:rPr>
            </w:pPr>
            <w:r w:rsidRPr="00FE18F4">
              <w:rPr>
                <w:rFonts w:eastAsia="Times New Roman"/>
                <w:spacing w:val="-6"/>
                <w:lang w:val="ru-RU" w:eastAsia="ru-RU"/>
              </w:rPr>
              <w:t xml:space="preserve"> </w:t>
            </w:r>
            <w:r w:rsidRPr="00FE18F4">
              <w:rPr>
                <w:rFonts w:eastAsia="Times New Roman"/>
                <w:sz w:val="24"/>
                <w:lang w:val="ru-RU" w:eastAsia="ru-RU"/>
              </w:rPr>
              <w:t>«Индивидуальное</w:t>
            </w:r>
            <w:r w:rsidRPr="00FE18F4">
              <w:rPr>
                <w:rFonts w:eastAsia="Times New Roman"/>
                <w:spacing w:val="-57"/>
                <w:sz w:val="24"/>
                <w:lang w:val="ru-RU" w:eastAsia="ru-RU"/>
              </w:rPr>
              <w:t xml:space="preserve"> </w:t>
            </w:r>
            <w:r w:rsidRPr="00FE18F4">
              <w:rPr>
                <w:rFonts w:eastAsia="Times New Roman"/>
                <w:sz w:val="24"/>
                <w:lang w:val="ru-RU" w:eastAsia="ru-RU"/>
              </w:rPr>
              <w:t>сопровождение профильного обучения</w:t>
            </w:r>
            <w:r w:rsidRPr="00FE18F4">
              <w:rPr>
                <w:rFonts w:eastAsia="Times New Roman"/>
                <w:spacing w:val="1"/>
                <w:sz w:val="24"/>
                <w:lang w:val="ru-RU" w:eastAsia="ru-RU"/>
              </w:rPr>
              <w:t xml:space="preserve"> </w:t>
            </w:r>
            <w:r w:rsidRPr="00FE18F4">
              <w:rPr>
                <w:rFonts w:eastAsia="Times New Roman"/>
                <w:sz w:val="24"/>
                <w:lang w:val="ru-RU" w:eastAsia="ru-RU"/>
              </w:rPr>
              <w:t>предпрофессиональной направленности,</w:t>
            </w:r>
            <w:r w:rsidRPr="00FE18F4">
              <w:rPr>
                <w:rFonts w:eastAsia="Times New Roman"/>
                <w:spacing w:val="1"/>
                <w:sz w:val="24"/>
                <w:lang w:val="ru-RU" w:eastAsia="ru-RU"/>
              </w:rPr>
              <w:t xml:space="preserve"> </w:t>
            </w:r>
            <w:proofErr w:type="spellStart"/>
            <w:r w:rsidRPr="00FE18F4">
              <w:rPr>
                <w:rFonts w:eastAsia="Times New Roman"/>
                <w:sz w:val="24"/>
                <w:lang w:val="ru-RU" w:eastAsia="ru-RU"/>
              </w:rPr>
              <w:t>профориентационной</w:t>
            </w:r>
            <w:proofErr w:type="spellEnd"/>
            <w:r w:rsidRPr="00FE18F4">
              <w:rPr>
                <w:rFonts w:eastAsia="Times New Roman"/>
                <w:spacing w:val="-1"/>
                <w:sz w:val="24"/>
                <w:lang w:val="ru-RU" w:eastAsia="ru-RU"/>
              </w:rPr>
              <w:t xml:space="preserve"> </w:t>
            </w:r>
            <w:r w:rsidRPr="00FE18F4">
              <w:rPr>
                <w:rFonts w:eastAsia="Times New Roman"/>
                <w:sz w:val="24"/>
                <w:lang w:val="ru-RU" w:eastAsia="ru-RU"/>
              </w:rPr>
              <w:t>работы и</w:t>
            </w:r>
            <w:r>
              <w:rPr>
                <w:rFonts w:eastAsia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FE18F4">
              <w:rPr>
                <w:rFonts w:eastAsia="Times New Roman"/>
                <w:sz w:val="24"/>
                <w:lang w:val="ru-RU" w:eastAsia="ru-RU"/>
              </w:rPr>
              <w:t>предпрофильной</w:t>
            </w:r>
            <w:proofErr w:type="spellEnd"/>
            <w:r w:rsidRPr="00FE18F4">
              <w:rPr>
                <w:rFonts w:eastAsia="Times New Roman"/>
                <w:spacing w:val="-3"/>
                <w:sz w:val="24"/>
                <w:lang w:val="ru-RU" w:eastAsia="ru-RU"/>
              </w:rPr>
              <w:t xml:space="preserve"> </w:t>
            </w:r>
            <w:r w:rsidRPr="00FE18F4">
              <w:rPr>
                <w:rFonts w:eastAsia="Times New Roman"/>
                <w:sz w:val="24"/>
                <w:lang w:val="ru-RU" w:eastAsia="ru-RU"/>
              </w:rPr>
              <w:t>подготовки»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8F4" w:rsidRPr="00050D56" w:rsidRDefault="00FE1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предпрофессионального образования в регионе. </w:t>
            </w:r>
            <w:r w:rsidRPr="00FE1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 предпрофессионального образования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подготовке к ГИА-2025 </w:t>
            </w:r>
            <w:proofErr w:type="gramStart"/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КИМ. Анализ результатов диагностик в формате ОГЭ и ЕГЭ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диагностик в формате ОГЭ и ЕГЭ. Анализ готовности к итоговой аттестации и прогноз результативности ГИА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перечня учебников и учебных пособий на 2025/26 учебный год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проекта перечня учебников и учебных пособий на 2025/26 учебный год. Соответствие учебников и учебных пособий, включенных в перечень, требованиям ФПУ и ФГОС. Использование учебников, исключенных из ФПУ, в соответствии с установленными сроками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ЭОР и ЦОР на уроках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ЭОР и ЦОР на уроках: анализ тематического посещения уроков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реализации </w:t>
            </w:r>
            <w:proofErr w:type="spellStart"/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во внеурочной деятельности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проведения занятий «Россия – мои горизонты» в 6–11-х классах</w:t>
            </w:r>
            <w:r w:rsidRPr="00050D5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D44" w:rsidTr="009165EF">
        <w:tc>
          <w:tcPr>
            <w:tcW w:w="1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ООП по уровням образования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ООП по уровням образования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года: уровень образовательных результатов учеников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образовательных результатов обучающихся по итогам года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ВПР. Причины несоответствия школьных оценок и результатов ВПР;</w:t>
            </w:r>
          </w:p>
          <w:p w:rsidR="00010D44" w:rsidRPr="00050D56" w:rsidRDefault="00050D56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меры по улучшению качества образования на следующий учебный год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организации проектной и исследовательской деятельности обучающихся. Итоги школьной научной конференции обучающихся «Стратегия успеха». Анализ результатов проектной и исследовательской деятельности. Обсуждение перспектив участия обучающихся в научно-практических конференциях и конкурсах исследовательских работ регионального и федерального уровней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реализации </w:t>
            </w:r>
            <w:proofErr w:type="spellStart"/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минимума. Определение формата и уровня реализации профориентационного минимума в классах на 2025/26 учебный год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итогов реализации профориентационного минимума в 2024/25 учебном году. Обсуждение формата и уровня реализации профориентационного минимума в классах на 2025/26 учебный год</w:t>
            </w:r>
          </w:p>
        </w:tc>
      </w:tr>
      <w:tr w:rsidR="00010D44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Подведение итогов реализации программы наставничества (форма «учитель – учитель»).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лучших наставнических практик для представления на конкурс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итогов аттестации педагогов в 2024/25 учебном году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аттестации педагогов в 2024/25 учебном году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реализации ИОМ педагогов. Основные направления развития профессиональных компетенций учителей. Формирование плана курсовой подготовки и плана аттестации на 2025/26 учебный год</w:t>
            </w:r>
          </w:p>
        </w:tc>
      </w:tr>
      <w:tr w:rsidR="00010D44" w:rsidTr="009165EF">
        <w:tc>
          <w:tcPr>
            <w:tcW w:w="1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Default="00050D5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  <w:proofErr w:type="spellEnd"/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методических объединений учителей в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методических объединений о реализации планов работы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</w:t>
            </w:r>
            <w:r w:rsidRPr="00050D56">
              <w:rPr>
                <w:lang w:val="ru-RU"/>
              </w:rPr>
              <w:br/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</w:t>
            </w:r>
            <w:r w:rsidRPr="00050D56">
              <w:rPr>
                <w:lang w:val="ru-RU"/>
              </w:rPr>
              <w:br/>
            </w: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ГИА. Причины несоответствия школьных оценок и результатов ГИА;</w:t>
            </w:r>
          </w:p>
          <w:p w:rsidR="00010D44" w:rsidRPr="00050D56" w:rsidRDefault="00050D56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подготовки к ГИА. Выявление профессиональных дефицитов учителей, преподающих предметы ГИА;</w:t>
            </w:r>
          </w:p>
          <w:p w:rsidR="00010D44" w:rsidRPr="00050D56" w:rsidRDefault="00050D56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проектирование плана подготовки к ГИА-2026 с учетом результатов анализа</w:t>
            </w:r>
          </w:p>
        </w:tc>
      </w:tr>
      <w:tr w:rsidR="00010D44" w:rsidRPr="008C50D5" w:rsidTr="009165EF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Итоги реализации ООП с учетом обновлений ФОП и ФГОС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D44" w:rsidRPr="00050D56" w:rsidRDefault="00050D56">
            <w:pPr>
              <w:rPr>
                <w:lang w:val="ru-RU"/>
              </w:rPr>
            </w:pPr>
            <w:r w:rsidRPr="0005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ООП с учетом ФОП: выполнение федеральных рабочих программ, контроль реализации требований ФГОС и ФОП</w:t>
            </w:r>
          </w:p>
        </w:tc>
      </w:tr>
      <w:tr w:rsidR="00010D44" w:rsidRPr="008C50D5" w:rsidTr="009165EF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D44" w:rsidRPr="00050D56" w:rsidRDefault="00010D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D44" w:rsidRPr="00050D56" w:rsidRDefault="00010D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0D44" w:rsidRPr="00050D56" w:rsidRDefault="00010D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10D44" w:rsidRPr="00050D56" w:rsidSect="009165EF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5F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B20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77F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B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04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B7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F0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710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B2F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373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553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1E31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F44B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FC4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E30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3D3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532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5"/>
  </w:num>
  <w:num w:numId="7">
    <w:abstractNumId w:val="16"/>
  </w:num>
  <w:num w:numId="8">
    <w:abstractNumId w:val="13"/>
  </w:num>
  <w:num w:numId="9">
    <w:abstractNumId w:val="10"/>
  </w:num>
  <w:num w:numId="10">
    <w:abstractNumId w:val="14"/>
  </w:num>
  <w:num w:numId="11">
    <w:abstractNumId w:val="8"/>
  </w:num>
  <w:num w:numId="12">
    <w:abstractNumId w:val="0"/>
  </w:num>
  <w:num w:numId="13">
    <w:abstractNumId w:val="9"/>
  </w:num>
  <w:num w:numId="14">
    <w:abstractNumId w:val="4"/>
  </w:num>
  <w:num w:numId="15">
    <w:abstractNumId w:val="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D44"/>
    <w:rsid w:val="00050D56"/>
    <w:rsid w:val="002D33B1"/>
    <w:rsid w:val="002D3591"/>
    <w:rsid w:val="003514A0"/>
    <w:rsid w:val="004F7E17"/>
    <w:rsid w:val="005A05CE"/>
    <w:rsid w:val="00653AF6"/>
    <w:rsid w:val="008C50D5"/>
    <w:rsid w:val="009165EF"/>
    <w:rsid w:val="00B73A5A"/>
    <w:rsid w:val="00E438A1"/>
    <w:rsid w:val="00F01E19"/>
    <w:rsid w:val="00F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E18F4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E18F4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1931</Words>
  <Characters>11010</Characters>
  <Application>Microsoft Office Word</Application>
  <DocSecurity>0</DocSecurity>
  <Lines>91</Lines>
  <Paragraphs>25</Paragraphs>
  <ScaleCrop>false</ScaleCrop>
  <Company/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8</cp:revision>
  <dcterms:created xsi:type="dcterms:W3CDTF">2011-11-02T04:15:00Z</dcterms:created>
  <dcterms:modified xsi:type="dcterms:W3CDTF">2024-09-11T09:58:00Z</dcterms:modified>
</cp:coreProperties>
</file>