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931"/>
        <w:gridCol w:w="3290"/>
        <w:gridCol w:w="2526"/>
      </w:tblGrid>
      <w:tr w:rsidR="00822EE5" w:rsidRPr="00146CF6" w:rsidTr="0082463E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2EE5" w:rsidRPr="00146CF6" w:rsidRDefault="00822EE5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2EE5" w:rsidRPr="00146CF6" w:rsidRDefault="00822EE5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 xml:space="preserve">Тема самообразования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2EE5" w:rsidRPr="00146CF6" w:rsidRDefault="00822EE5" w:rsidP="0082463E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 xml:space="preserve">Период, в который учитель работает над данной темой </w:t>
            </w:r>
            <w:bookmarkStart w:id="0" w:name="_GoBack"/>
            <w:bookmarkEnd w:id="0"/>
          </w:p>
        </w:tc>
      </w:tr>
      <w:tr w:rsidR="00822EE5" w:rsidRPr="00146CF6" w:rsidTr="0082463E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E5" w:rsidRPr="00146CF6" w:rsidRDefault="00822EE5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E5" w:rsidRPr="00146CF6" w:rsidRDefault="00822EE5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«Применение инновационных образовательных технологий в преподавании биологии в процессе реализации стандартов второго поколения» (ФГОС)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5" w:rsidRPr="00146CF6" w:rsidRDefault="00146CF6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82463E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Мигузова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bCs/>
                <w:sz w:val="24"/>
                <w:szCs w:val="24"/>
              </w:rPr>
              <w:t>«Технология современных методов обучения и контроля по химии. Эффективные способы подготовки учащихся к экзамену по химии в форме ЕГЭ»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E" w:rsidRDefault="0082463E">
            <w:r w:rsidRPr="00015B25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82463E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Двурекова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«Использование современных педагогических и информационных технологий  в преподавании биологии</w:t>
            </w:r>
            <w:r w:rsidRPr="00146C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условиях перехода на </w:t>
            </w:r>
            <w:r w:rsidRPr="00146C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ФГОС</w:t>
            </w:r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второго поколения».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E" w:rsidRDefault="0082463E">
            <w:r w:rsidRPr="00015B25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82463E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Хворова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«Реализация системно-</w:t>
            </w:r>
            <w:proofErr w:type="spellStart"/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деятельностного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подхода в преподавании </w:t>
            </w:r>
            <w:r w:rsidRPr="00146C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физики</w:t>
            </w:r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условиях перехода на </w:t>
            </w:r>
            <w:r w:rsidRPr="00146C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ФГОС</w:t>
            </w:r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второго поколения».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E" w:rsidRDefault="0082463E">
            <w:r w:rsidRPr="00015B25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82463E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Лонщакова И.П.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Разноуровневый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подход при обучении физики в условиях перехода на ФГОС третьего поколения»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E" w:rsidRDefault="0082463E">
            <w:r w:rsidRPr="00015B25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44"/>
        <w:tblW w:w="9571" w:type="dxa"/>
        <w:tblLayout w:type="fixed"/>
        <w:tblLook w:val="04A0" w:firstRow="1" w:lastRow="0" w:firstColumn="1" w:lastColumn="0" w:noHBand="0" w:noVBand="1"/>
      </w:tblPr>
      <w:tblGrid>
        <w:gridCol w:w="3933"/>
        <w:gridCol w:w="3283"/>
        <w:gridCol w:w="2355"/>
      </w:tblGrid>
      <w:tr w:rsidR="0082463E" w:rsidRPr="00146CF6" w:rsidTr="00146CF6">
        <w:tc>
          <w:tcPr>
            <w:tcW w:w="3933" w:type="dxa"/>
            <w:hideMark/>
          </w:tcPr>
          <w:p w:rsidR="0082463E" w:rsidRPr="00146CF6" w:rsidRDefault="0082463E" w:rsidP="00146C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sz w:val="24"/>
                <w:szCs w:val="24"/>
              </w:rPr>
              <w:t>Куликова Любовь Владимировна</w:t>
            </w:r>
          </w:p>
        </w:tc>
        <w:tc>
          <w:tcPr>
            <w:tcW w:w="3283" w:type="dxa"/>
            <w:hideMark/>
          </w:tcPr>
          <w:p w:rsidR="0082463E" w:rsidRPr="00146CF6" w:rsidRDefault="0082463E" w:rsidP="00146C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" w:tooltip="Основные приемы и способы развития речевых навыков на уроках английского языка" w:history="1">
              <w:r w:rsidRPr="00146CF6">
                <w:rPr>
                  <w:rStyle w:val="a5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</w:rPr>
                <w:t>Основные приемы и способы развития речевых навыков на уроках английского языка</w:t>
              </w:r>
            </w:hyperlink>
            <w:r w:rsidRPr="00146CF6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55" w:type="dxa"/>
          </w:tcPr>
          <w:p w:rsidR="0082463E" w:rsidRDefault="0082463E">
            <w:r w:rsidRPr="0030530F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3" w:type="dxa"/>
          </w:tcPr>
          <w:p w:rsidR="0082463E" w:rsidRPr="00146CF6" w:rsidRDefault="0082463E" w:rsidP="00146C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sz w:val="24"/>
                <w:szCs w:val="24"/>
              </w:rPr>
              <w:t xml:space="preserve">Спирова Галина Дмитриевна   </w:t>
            </w:r>
          </w:p>
          <w:p w:rsidR="0082463E" w:rsidRPr="00146CF6" w:rsidRDefault="0082463E" w:rsidP="00146C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hideMark/>
          </w:tcPr>
          <w:p w:rsidR="0082463E" w:rsidRPr="00146CF6" w:rsidRDefault="0082463E" w:rsidP="00146CF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коммуникативной культуры учащихся при изучении иностранного языка»</w:t>
            </w:r>
            <w:r w:rsidRPr="00146CF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</w:tcPr>
          <w:p w:rsidR="0082463E" w:rsidRDefault="0082463E">
            <w:r w:rsidRPr="0030530F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3" w:type="dxa"/>
            <w:hideMark/>
          </w:tcPr>
          <w:p w:rsidR="0082463E" w:rsidRPr="00146CF6" w:rsidRDefault="0082463E" w:rsidP="00146C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3283" w:type="dxa"/>
          </w:tcPr>
          <w:p w:rsidR="0082463E" w:rsidRPr="00146CF6" w:rsidRDefault="0082463E" w:rsidP="00146CF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современных технологий при обучении</w:t>
            </w:r>
          </w:p>
          <w:p w:rsidR="0082463E" w:rsidRPr="00146CF6" w:rsidRDefault="0082463E" w:rsidP="00146CF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английскому языку для повышения мотивации </w:t>
            </w:r>
            <w:proofErr w:type="gramStart"/>
            <w:r w:rsidRPr="00146C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82463E" w:rsidRPr="00146CF6" w:rsidRDefault="0082463E" w:rsidP="00146CF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предмету и качества образования.</w:t>
            </w:r>
          </w:p>
          <w:p w:rsidR="0082463E" w:rsidRPr="00146CF6" w:rsidRDefault="0082463E" w:rsidP="00146CF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</w:tcPr>
          <w:p w:rsidR="0082463E" w:rsidRDefault="0082463E">
            <w:r w:rsidRPr="0030530F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3" w:type="dxa"/>
            <w:hideMark/>
          </w:tcPr>
          <w:p w:rsidR="0082463E" w:rsidRPr="00146CF6" w:rsidRDefault="0082463E" w:rsidP="00146C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sz w:val="24"/>
                <w:szCs w:val="24"/>
              </w:rPr>
              <w:t xml:space="preserve">Скорикова Александра Ивановна </w:t>
            </w:r>
          </w:p>
        </w:tc>
        <w:tc>
          <w:tcPr>
            <w:tcW w:w="3283" w:type="dxa"/>
            <w:hideMark/>
          </w:tcPr>
          <w:p w:rsidR="0082463E" w:rsidRPr="00146CF6" w:rsidRDefault="0082463E" w:rsidP="00146CF6">
            <w:pPr>
              <w:spacing w:after="20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Развитие коммуникативной и речевой компетентности учащихся через </w:t>
            </w:r>
            <w:r w:rsidRPr="00146C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использование интенсивных методов и технологий на уроках ИЯ</w:t>
            </w:r>
          </w:p>
        </w:tc>
        <w:tc>
          <w:tcPr>
            <w:tcW w:w="2355" w:type="dxa"/>
          </w:tcPr>
          <w:p w:rsidR="0082463E" w:rsidRDefault="0082463E">
            <w:r w:rsidRPr="0030530F">
              <w:rPr>
                <w:rFonts w:ascii="Times New Roman" w:hAnsi="Times New Roman"/>
                <w:sz w:val="24"/>
                <w:szCs w:val="24"/>
              </w:rPr>
              <w:lastRenderedPageBreak/>
              <w:t>2024-2027</w:t>
            </w:r>
          </w:p>
        </w:tc>
      </w:tr>
      <w:tr w:rsidR="00822EE5" w:rsidRPr="00146CF6" w:rsidTr="00822EE5">
        <w:trPr>
          <w:trHeight w:val="928"/>
        </w:trPr>
        <w:tc>
          <w:tcPr>
            <w:tcW w:w="3933" w:type="dxa"/>
            <w:hideMark/>
          </w:tcPr>
          <w:p w:rsidR="00822EE5" w:rsidRPr="00146CF6" w:rsidRDefault="00822EE5" w:rsidP="00146C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Пережогина Наталья Владимировна</w:t>
            </w:r>
          </w:p>
        </w:tc>
        <w:tc>
          <w:tcPr>
            <w:tcW w:w="3283" w:type="dxa"/>
            <w:hideMark/>
          </w:tcPr>
          <w:p w:rsidR="00822EE5" w:rsidRPr="00146CF6" w:rsidRDefault="00822EE5" w:rsidP="00146CF6">
            <w:pPr>
              <w:shd w:val="clear" w:color="auto" w:fill="FFFFFF"/>
              <w:spacing w:after="200" w:line="24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46CF6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Формирование навыков и умений говорения на уроках английского языка в рамках коммуникативного метода обучения». </w:t>
            </w:r>
          </w:p>
        </w:tc>
        <w:tc>
          <w:tcPr>
            <w:tcW w:w="2355" w:type="dxa"/>
            <w:hideMark/>
          </w:tcPr>
          <w:p w:rsidR="00822EE5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3260"/>
        <w:gridCol w:w="2375"/>
      </w:tblGrid>
      <w:tr w:rsidR="0082463E" w:rsidRPr="00146CF6" w:rsidTr="00146CF6">
        <w:trPr>
          <w:trHeight w:val="178"/>
        </w:trPr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Печенова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Использование образовательных платформ в преподавании истории и обществознания</w:t>
            </w:r>
          </w:p>
        </w:tc>
        <w:tc>
          <w:tcPr>
            <w:tcW w:w="2375" w:type="dxa"/>
          </w:tcPr>
          <w:p w:rsidR="0082463E" w:rsidRDefault="0082463E">
            <w:r w:rsidRPr="00F96A6B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rPr>
          <w:trHeight w:val="188"/>
        </w:trPr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Зайцева А.С.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Методы и технологии   формирования функциональной грамотности на уроках истории и обществознания</w:t>
            </w:r>
          </w:p>
        </w:tc>
        <w:tc>
          <w:tcPr>
            <w:tcW w:w="2375" w:type="dxa"/>
          </w:tcPr>
          <w:p w:rsidR="0082463E" w:rsidRDefault="0082463E">
            <w:r w:rsidRPr="00F96A6B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rPr>
          <w:trHeight w:val="188"/>
        </w:trPr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Иванова Е.Я.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«Развитие познавательной мыслительной деятельности учащихся на уроках географии»</w:t>
            </w:r>
          </w:p>
        </w:tc>
        <w:tc>
          <w:tcPr>
            <w:tcW w:w="2375" w:type="dxa"/>
          </w:tcPr>
          <w:p w:rsidR="0082463E" w:rsidRDefault="0082463E">
            <w:r w:rsidRPr="00F96A6B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rPr>
          <w:trHeight w:val="188"/>
        </w:trPr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Григорян О.В.</w:t>
            </w:r>
          </w:p>
        </w:tc>
        <w:tc>
          <w:tcPr>
            <w:tcW w:w="3260" w:type="dxa"/>
          </w:tcPr>
          <w:p w:rsidR="0082463E" w:rsidRPr="00E2337F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E2337F">
              <w:rPr>
                <w:rFonts w:ascii="Times New Roman" w:hAnsi="Times New Roman"/>
                <w:sz w:val="24"/>
              </w:rPr>
              <w:t>Внедрение инновационных технологий в образовательный процесс</w:t>
            </w:r>
          </w:p>
        </w:tc>
        <w:tc>
          <w:tcPr>
            <w:tcW w:w="2375" w:type="dxa"/>
          </w:tcPr>
          <w:p w:rsidR="0082463E" w:rsidRDefault="0082463E">
            <w:r w:rsidRPr="00F96A6B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rPr>
          <w:trHeight w:val="188"/>
        </w:trPr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Авагимян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82463E" w:rsidRPr="00146CF6" w:rsidRDefault="0082463E" w:rsidP="00146CF6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46CF6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«Активные методы обучения географии как один из путей развития способностей учащихся в рамках ФГОС»</w:t>
            </w:r>
          </w:p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2463E" w:rsidRDefault="0082463E">
            <w:r w:rsidRPr="00F96A6B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>Кесова Е.В.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bCs/>
                <w:sz w:val="24"/>
                <w:szCs w:val="24"/>
              </w:rPr>
              <w:t>«Эффективные технологии реализации системно-</w:t>
            </w:r>
            <w:proofErr w:type="spellStart"/>
            <w:r w:rsidRPr="00146CF6">
              <w:rPr>
                <w:rFonts w:ascii="Times New Roman" w:hAnsi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146CF6">
              <w:rPr>
                <w:rFonts w:ascii="Times New Roman" w:hAnsi="Times New Roman"/>
                <w:bCs/>
                <w:sz w:val="24"/>
                <w:szCs w:val="24"/>
              </w:rPr>
              <w:t xml:space="preserve"> подхода в обучении на уроках математики»</w:t>
            </w:r>
          </w:p>
        </w:tc>
        <w:tc>
          <w:tcPr>
            <w:tcW w:w="2375" w:type="dxa"/>
          </w:tcPr>
          <w:p w:rsidR="0082463E" w:rsidRDefault="0082463E">
            <w:r w:rsidRPr="00F96A6B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>Гальчева</w:t>
            </w:r>
            <w:proofErr w:type="spellEnd"/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технологии критического мышления на уроках математики в условиях реализации ФГОС ООО</w:t>
            </w:r>
          </w:p>
        </w:tc>
        <w:tc>
          <w:tcPr>
            <w:tcW w:w="2375" w:type="dxa"/>
          </w:tcPr>
          <w:p w:rsidR="0082463E" w:rsidRDefault="0082463E">
            <w:r w:rsidRPr="00F96A6B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>Заева М.В.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 xml:space="preserve">«Использование инновационных технологий в образовательном процессе для повышения мотивации к предмету и качества </w:t>
            </w:r>
            <w:r w:rsidRPr="00146CF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образования».</w:t>
            </w:r>
          </w:p>
        </w:tc>
        <w:tc>
          <w:tcPr>
            <w:tcW w:w="2375" w:type="dxa"/>
          </w:tcPr>
          <w:p w:rsidR="0082463E" w:rsidRDefault="0082463E">
            <w:r w:rsidRPr="00F96A6B">
              <w:rPr>
                <w:rFonts w:ascii="Times New Roman" w:hAnsi="Times New Roman"/>
                <w:sz w:val="24"/>
                <w:szCs w:val="24"/>
              </w:rPr>
              <w:lastRenderedPageBreak/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Вадачкория</w:t>
            </w:r>
            <w:proofErr w:type="spellEnd"/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bCs/>
                <w:sz w:val="24"/>
                <w:szCs w:val="24"/>
              </w:rPr>
              <w:t>«Образовательные технологии и их применение для конструирования уроков математики в контексте требований ФГОС»</w:t>
            </w:r>
            <w:r w:rsidRPr="00146CF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>Хворова</w:t>
            </w:r>
            <w:proofErr w:type="spellEnd"/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И.Ю.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Дистанционные технологии в образовании</w:t>
            </w: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Баталина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«Развитие проектных навыков у младших школьников».</w:t>
            </w: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Сагиндиков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на уроках технологии в начальной школе в соответствии ФГОС НОО.</w:t>
            </w: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Зубкова М.В.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Инновационные формы организации учебного процесса как фактор повышения качества образования в начальной школе»</w:t>
            </w: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Мишина Т.Н.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подход в обучении как фактор развития личности младшего школьника.</w:t>
            </w: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Дорошенко Наталья Николаевна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способностей младших </w:t>
            </w:r>
            <w:proofErr w:type="gramStart"/>
            <w:r w:rsidRPr="00146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</w:t>
            </w:r>
            <w:proofErr w:type="gramEnd"/>
            <w:r w:rsidRPr="00146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реализации обновленных ФГОС и ФООП.</w:t>
            </w: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Есипова Екатерина Ивановна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Методы и приемы работы по развитию речи младших школьников на уроках и во внеклассной работе</w:t>
            </w: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Транько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 младшего школьника в условиях реализации ФГОС НОО</w:t>
            </w: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Самойлова Евгения Михайловна</w:t>
            </w:r>
          </w:p>
        </w:tc>
        <w:tc>
          <w:tcPr>
            <w:tcW w:w="3260" w:type="dxa"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«Влияние возрастных особенностей организма на физическое развитие и физическую подготовленность школьников»</w:t>
            </w:r>
          </w:p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Нагорских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60" w:type="dxa"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Патриотическое воспитание </w:t>
            </w:r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уроках ОБЖ в условиях реализации ФГОС</w:t>
            </w:r>
            <w:r w:rsidRPr="00146C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hideMark/>
          </w:tcPr>
          <w:p w:rsidR="0082463E" w:rsidRDefault="0082463E">
            <w:r w:rsidRPr="009F04E7">
              <w:rPr>
                <w:rFonts w:ascii="Times New Roman" w:hAnsi="Times New Roman"/>
                <w:sz w:val="24"/>
                <w:szCs w:val="24"/>
              </w:rPr>
              <w:lastRenderedPageBreak/>
              <w:t>2024-2027</w:t>
            </w:r>
          </w:p>
        </w:tc>
      </w:tr>
    </w:tbl>
    <w:tbl>
      <w:tblPr>
        <w:tblStyle w:val="a4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936"/>
        <w:gridCol w:w="3260"/>
        <w:gridCol w:w="2375"/>
      </w:tblGrid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lastRenderedPageBreak/>
              <w:t>Павлюк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«Особенности формирования предметных и </w:t>
            </w:r>
            <w:proofErr w:type="spellStart"/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учащихся на уроках русского языка и литературы в условиях введения ФГОС второго поколения».</w:t>
            </w:r>
          </w:p>
        </w:tc>
        <w:tc>
          <w:tcPr>
            <w:tcW w:w="2375" w:type="dxa"/>
            <w:hideMark/>
          </w:tcPr>
          <w:p w:rsidR="0082463E" w:rsidRDefault="0082463E">
            <w:r w:rsidRPr="00020D85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Соколова Олеся Александровна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6CF6">
              <w:rPr>
                <w:rFonts w:ascii="Times New Roman" w:hAnsi="Times New Roman"/>
                <w:bCs/>
                <w:sz w:val="24"/>
                <w:szCs w:val="24"/>
              </w:rPr>
              <w:t>"Работа с одарёнными и мотивированными детьми в условиях реализации ФГОС"</w:t>
            </w:r>
          </w:p>
        </w:tc>
        <w:tc>
          <w:tcPr>
            <w:tcW w:w="2375" w:type="dxa"/>
            <w:hideMark/>
          </w:tcPr>
          <w:p w:rsidR="0082463E" w:rsidRDefault="0082463E">
            <w:r w:rsidRPr="00020D85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146CF6">
        <w:tc>
          <w:tcPr>
            <w:tcW w:w="3936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Камышова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260" w:type="dxa"/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CF6">
              <w:rPr>
                <w:rFonts w:ascii="Times New Roman" w:hAnsi="Times New Roman"/>
                <w:color w:val="000000"/>
                <w:sz w:val="24"/>
                <w:szCs w:val="24"/>
              </w:rPr>
              <w:t>"Способы и приемы формирования коммуникативно - речевых УУД на уроках русского языка и литературы в рамках реализации ФГОС с целью развития высоконравственной, конкурентоспособной личности"</w:t>
            </w:r>
            <w:proofErr w:type="gramEnd"/>
          </w:p>
        </w:tc>
        <w:tc>
          <w:tcPr>
            <w:tcW w:w="2375" w:type="dxa"/>
            <w:hideMark/>
          </w:tcPr>
          <w:p w:rsidR="0082463E" w:rsidRDefault="0082463E">
            <w:r w:rsidRPr="00020D85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</w:tbl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936"/>
        <w:gridCol w:w="3260"/>
        <w:gridCol w:w="2410"/>
      </w:tblGrid>
      <w:tr w:rsidR="0082463E" w:rsidRPr="00146CF6" w:rsidTr="00146CF6">
        <w:trPr>
          <w:trHeight w:val="3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Стрепетова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«Внедрение  ИКТ на уроках  технологии с целью активизации познавательной  деятельности учащихся».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E" w:rsidRDefault="0082463E">
            <w:r w:rsidRPr="00015143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822EE5">
        <w:trPr>
          <w:trHeight w:val="2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Авагимян</w:t>
            </w:r>
            <w:proofErr w:type="spellEnd"/>
            <w:r w:rsidRPr="00146CF6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146CF6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учащихся  через проектную деятельность на уроках технологии».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3E" w:rsidRDefault="0082463E">
            <w:r w:rsidRPr="00015143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  <w:tr w:rsidR="0082463E" w:rsidRPr="00146CF6" w:rsidTr="00822EE5">
        <w:trPr>
          <w:trHeight w:val="2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E" w:rsidRPr="00146CF6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146CF6">
              <w:rPr>
                <w:rFonts w:ascii="Times New Roman" w:hAnsi="Times New Roman"/>
                <w:sz w:val="24"/>
                <w:szCs w:val="24"/>
              </w:rPr>
              <w:t xml:space="preserve">Ворошилова Лариса Александровна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E" w:rsidRPr="0082463E" w:rsidRDefault="0082463E" w:rsidP="00146CF6">
            <w:pPr>
              <w:rPr>
                <w:rFonts w:ascii="Times New Roman" w:hAnsi="Times New Roman"/>
                <w:sz w:val="24"/>
                <w:szCs w:val="24"/>
              </w:rPr>
            </w:pPr>
            <w:r w:rsidRPr="0082463E">
              <w:rPr>
                <w:rFonts w:ascii="Times New Roman" w:hAnsi="Times New Roman"/>
                <w:sz w:val="24"/>
                <w:szCs w:val="24"/>
              </w:rPr>
              <w:t>Создание условий для развития и формирования творческого потенциала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E" w:rsidRDefault="0082463E">
            <w:r w:rsidRPr="00015143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</w:tr>
    </w:tbl>
    <w:p w:rsidR="007964E1" w:rsidRPr="00146CF6" w:rsidRDefault="007964E1" w:rsidP="00146CF6">
      <w:pPr>
        <w:rPr>
          <w:rFonts w:ascii="Times New Roman" w:hAnsi="Times New Roman"/>
          <w:sz w:val="24"/>
          <w:szCs w:val="24"/>
        </w:rPr>
      </w:pPr>
    </w:p>
    <w:sectPr w:rsidR="007964E1" w:rsidRPr="0014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E9"/>
    <w:rsid w:val="00146CF6"/>
    <w:rsid w:val="004D56CF"/>
    <w:rsid w:val="007964E1"/>
    <w:rsid w:val="00822EE5"/>
    <w:rsid w:val="0082463E"/>
    <w:rsid w:val="008470E9"/>
    <w:rsid w:val="00C779CE"/>
    <w:rsid w:val="00E2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2E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22EE5"/>
    <w:rPr>
      <w:color w:val="0000FF" w:themeColor="hyperlink"/>
      <w:u w:val="single"/>
    </w:rPr>
  </w:style>
  <w:style w:type="table" w:customStyle="1" w:styleId="Style13">
    <w:name w:val="_Style 13"/>
    <w:basedOn w:val="a1"/>
    <w:qFormat/>
    <w:rsid w:val="00822E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2E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22EE5"/>
    <w:rPr>
      <w:color w:val="0000FF" w:themeColor="hyperlink"/>
      <w:u w:val="single"/>
    </w:rPr>
  </w:style>
  <w:style w:type="table" w:customStyle="1" w:styleId="Style13">
    <w:name w:val="_Style 13"/>
    <w:basedOn w:val="a1"/>
    <w:qFormat/>
    <w:rsid w:val="00822E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nic-snail.ru/index.php?option=com_zoo&amp;task=item&amp;item_id=121&amp;category_id=7&amp;Itemid=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2024-07-29T13:45:00Z</dcterms:created>
  <dcterms:modified xsi:type="dcterms:W3CDTF">2024-07-30T08:09:00Z</dcterms:modified>
</cp:coreProperties>
</file>