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B4" w:rsidRDefault="00DB0FB4" w:rsidP="00DB0FB4">
      <w:pPr>
        <w:spacing w:line="276" w:lineRule="auto"/>
        <w:jc w:val="center"/>
        <w:rPr>
          <w:sz w:val="24"/>
          <w:szCs w:val="24"/>
        </w:rPr>
      </w:pPr>
      <w:r w:rsidRPr="0030777E">
        <w:rPr>
          <w:sz w:val="24"/>
          <w:szCs w:val="24"/>
        </w:rPr>
        <w:t>Аннотация к рабочей программе по предмету учебного плана основной образовательной программы начального общего образования (1-4 класс) 2023 -2024 учебный год</w:t>
      </w:r>
    </w:p>
    <w:p w:rsidR="00DB0FB4" w:rsidRDefault="00DB0FB4" w:rsidP="00DB0FB4">
      <w:pPr>
        <w:spacing w:line="276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DB0FB4" w:rsidTr="00DB0FB4">
        <w:tc>
          <w:tcPr>
            <w:tcW w:w="2093" w:type="dxa"/>
          </w:tcPr>
          <w:p w:rsidR="00DB0FB4" w:rsidRDefault="00DB0FB4">
            <w:r>
              <w:t>Окружающий мир</w:t>
            </w:r>
          </w:p>
        </w:tc>
        <w:tc>
          <w:tcPr>
            <w:tcW w:w="7478" w:type="dxa"/>
          </w:tcPr>
          <w:p w:rsidR="00DB0FB4" w:rsidRDefault="00DB0FB4" w:rsidP="00DB0FB4">
            <w:proofErr w:type="gramStart"/>
            <w:r>
              <w:t>Рабочая программа учебного предмета «Окружающий мир» (предметная область «Обществознание и естествознание»</w:t>
            </w:r>
            <w:proofErr w:type="gramEnd"/>
          </w:p>
          <w:p w:rsidR="00DB0FB4" w:rsidRDefault="00DB0FB4" w:rsidP="00DB0FB4">
            <w:r>
              <w:t xml:space="preserve">(«Окружающий мир») на уровне начального общего образования </w:t>
            </w:r>
            <w:proofErr w:type="gramStart"/>
            <w:r>
              <w:t>составлена</w:t>
            </w:r>
            <w:proofErr w:type="gramEnd"/>
            <w:r>
              <w:t xml:space="preserve"> на основе Требований к результатам освоения</w:t>
            </w:r>
          </w:p>
          <w:p w:rsidR="00DB0FB4" w:rsidRDefault="00DB0FB4" w:rsidP="00DB0FB4">
            <w:r>
              <w:t>программы начального общего образования Федерального государственного образовательного стандарта начального общего</w:t>
            </w:r>
          </w:p>
          <w:p w:rsidR="00DB0FB4" w:rsidRDefault="00DB0FB4" w:rsidP="00DB0FB4">
            <w:r>
              <w:t xml:space="preserve">образования, Федеральной образовательной программы начального общего образования, Федеральной рабочей программы </w:t>
            </w:r>
            <w:proofErr w:type="gramStart"/>
            <w:r>
              <w:t>по</w:t>
            </w:r>
            <w:proofErr w:type="gramEnd"/>
          </w:p>
          <w:p w:rsidR="00DB0FB4" w:rsidRDefault="00DB0FB4" w:rsidP="00DB0FB4">
            <w:r>
              <w:t xml:space="preserve">учебному предмету «Окружающий мир», а также </w:t>
            </w:r>
            <w:proofErr w:type="gramStart"/>
            <w:r>
              <w:t>ориентирована</w:t>
            </w:r>
            <w:proofErr w:type="gramEnd"/>
            <w:r>
              <w:t xml:space="preserve"> на целевые приоритеты, сформулированные в федеральной</w:t>
            </w:r>
          </w:p>
          <w:p w:rsidR="00DB0FB4" w:rsidRDefault="00DB0FB4" w:rsidP="00DB0FB4">
            <w:r>
              <w:t>рабочей программе воспитания.</w:t>
            </w:r>
          </w:p>
          <w:p w:rsidR="00DB0FB4" w:rsidRDefault="00DB0FB4" w:rsidP="00DB0FB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Изучение окружающего мира направлено на достижение следующих целей:</w:t>
            </w:r>
          </w:p>
          <w:p w:rsidR="00DB0FB4" w:rsidRDefault="00DB0FB4" w:rsidP="00DB0FB4">
            <w:r>
              <w:t>●</w:t>
            </w:r>
            <w:r>
              <w:tab/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      </w:r>
          </w:p>
          <w:p w:rsidR="00DB0FB4" w:rsidRDefault="00DB0FB4" w:rsidP="00DB0FB4">
            <w:r>
              <w:t>●</w:t>
            </w:r>
            <w:r>
              <w:tab/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DB0FB4" w:rsidRDefault="00DB0FB4" w:rsidP="00DB0FB4">
            <w:r>
              <w:t>●</w:t>
            </w:r>
            <w:r>
              <w:tab/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:rsidR="00DB0FB4" w:rsidRDefault="00DB0FB4" w:rsidP="00DB0FB4">
            <w:r>
              <w:t>●</w:t>
            </w:r>
            <w:r>
              <w:tab/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      </w:r>
          </w:p>
          <w:p w:rsidR="00DB0FB4" w:rsidRDefault="00DB0FB4" w:rsidP="00DB0FB4">
            <w:r>
              <w:t>●</w:t>
            </w:r>
            <w:r>
              <w:tab/>
              <w:t>проявление уважения к истории, культуре, традициям народов Российской Федерации;</w:t>
            </w:r>
          </w:p>
          <w:p w:rsidR="00DB0FB4" w:rsidRDefault="00DB0FB4" w:rsidP="00DB0FB4">
            <w:r>
              <w:t>●</w:t>
            </w:r>
            <w:r>
              <w:tab/>
              <w:t xml:space="preserve">освоение </w:t>
            </w:r>
            <w:proofErr w:type="gramStart"/>
            <w:r>
              <w:t>обучающимися</w:t>
            </w:r>
            <w:proofErr w:type="gramEnd"/>
            <w:r>
              <w:t xml:space="preserve"> мирового культурного опыта по созданию общечеловеческих ценностей, законов и правил</w:t>
            </w:r>
          </w:p>
          <w:p w:rsidR="00DB0FB4" w:rsidRDefault="00DB0FB4" w:rsidP="00DB0FB4">
            <w:r>
              <w:t>построения</w:t>
            </w:r>
            <w:r>
              <w:tab/>
              <w:t>взаимоотношений</w:t>
            </w:r>
          </w:p>
          <w:p w:rsidR="00DB0FB4" w:rsidRDefault="00DB0FB4" w:rsidP="00DB0FB4">
            <w:r>
              <w:t>в социуме;</w:t>
            </w:r>
          </w:p>
          <w:p w:rsidR="00DB0FB4" w:rsidRDefault="00DB0FB4" w:rsidP="00DB0FB4">
            <w:r>
              <w:t>●</w:t>
            </w:r>
            <w:r>
              <w:tab/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:rsidR="00DB0FB4" w:rsidRDefault="00DB0FB4" w:rsidP="00DB0FB4">
            <w:r>
              <w:t>●</w:t>
            </w:r>
            <w:r>
              <w:tab/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DB0FB4" w:rsidRDefault="00DB0FB4" w:rsidP="00DB0FB4">
            <w:r>
              <w:t>На изучение предмета “Окружающий мир” на ступени начального общего образования отводится 270 часов:</w:t>
            </w:r>
          </w:p>
          <w:p w:rsidR="00DB0FB4" w:rsidRDefault="00DB0FB4" w:rsidP="00DB0FB4">
            <w:r>
              <w:t>●</w:t>
            </w:r>
            <w:r>
              <w:tab/>
              <w:t>1 класс – 66 часов (2 часа в неделю);</w:t>
            </w:r>
          </w:p>
          <w:p w:rsidR="00DB0FB4" w:rsidRDefault="00DB0FB4" w:rsidP="00DB0FB4">
            <w:r>
              <w:t>●</w:t>
            </w:r>
            <w:r>
              <w:tab/>
              <w:t>2 класс – 68 часов (2 часа в неделю);</w:t>
            </w:r>
          </w:p>
          <w:p w:rsidR="00DB0FB4" w:rsidRDefault="00DB0FB4" w:rsidP="00DB0FB4">
            <w:r w:rsidRPr="00DB0FB4">
              <w:t>●</w:t>
            </w:r>
            <w:r w:rsidRPr="00DB0FB4">
              <w:tab/>
              <w:t xml:space="preserve">3 класс – 68 часов (2 часа в неделю);  </w:t>
            </w:r>
          </w:p>
          <w:p w:rsidR="00DB0FB4" w:rsidRDefault="00DB0FB4" w:rsidP="00DB0FB4">
            <w:pPr>
              <w:pStyle w:val="a4"/>
              <w:numPr>
                <w:ilvl w:val="0"/>
                <w:numId w:val="1"/>
              </w:numPr>
            </w:pPr>
            <w:bookmarkStart w:id="0" w:name="_GoBack"/>
            <w:bookmarkEnd w:id="0"/>
            <w:r>
              <w:t>4</w:t>
            </w:r>
            <w:r w:rsidRPr="00DB0FB4">
              <w:t xml:space="preserve"> класс – 68 часов (2 часа в неделю).</w:t>
            </w:r>
          </w:p>
          <w:p w:rsidR="00DB0FB4" w:rsidRDefault="00DB0FB4" w:rsidP="00DB0FB4"/>
        </w:tc>
      </w:tr>
    </w:tbl>
    <w:p w:rsidR="00B74455" w:rsidRDefault="00B74455"/>
    <w:sectPr w:rsidR="00B7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A1D62"/>
    <w:multiLevelType w:val="hybridMultilevel"/>
    <w:tmpl w:val="CE50479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D9"/>
    <w:rsid w:val="00522CD9"/>
    <w:rsid w:val="00B74455"/>
    <w:rsid w:val="00DB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B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B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2023-10-23T14:00:00Z</dcterms:created>
  <dcterms:modified xsi:type="dcterms:W3CDTF">2023-10-23T14:03:00Z</dcterms:modified>
</cp:coreProperties>
</file>