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78" w:rsidRDefault="00336A0E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2936130"/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E13578" w:rsidRDefault="00336A0E">
      <w:pPr>
        <w:spacing w:before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‌Министерство образования Ставропольского края‌‌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E13578" w:rsidRDefault="00336A0E">
      <w:pPr>
        <w:spacing w:before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‌Управление образования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ссентуки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Fonts w:ascii="Times New Roman" w:hAnsi="Times New Roman" w:cs="Times New Roman"/>
          <w:color w:val="333333"/>
          <w:sz w:val="28"/>
          <w:szCs w:val="28"/>
        </w:rPr>
        <w:t>​</w:t>
      </w:r>
    </w:p>
    <w:p w:rsidR="00E13578" w:rsidRDefault="00336A0E">
      <w:pPr>
        <w:spacing w:before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СОШ №12</w:t>
      </w:r>
    </w:p>
    <w:p w:rsidR="00E13578" w:rsidRDefault="00336A0E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E13578" w:rsidRDefault="00E13578">
      <w:pPr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E13578" w:rsidRDefault="00E135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13578">
        <w:tc>
          <w:tcPr>
            <w:tcW w:w="3114" w:type="dxa"/>
          </w:tcPr>
          <w:p w:rsidR="00E13578" w:rsidRDefault="00336A0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E13578" w:rsidRDefault="00336A0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E13578" w:rsidRDefault="00336A0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  <w:p w:rsidR="00E13578" w:rsidRDefault="0033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 №1 </w:t>
            </w:r>
          </w:p>
          <w:p w:rsidR="00E13578" w:rsidRDefault="0033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24_»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   2023 г.</w:t>
            </w:r>
          </w:p>
          <w:p w:rsidR="00E13578" w:rsidRDefault="00E1357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3578" w:rsidRDefault="00336A0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E13578" w:rsidRDefault="00336A0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Н.А..</w:t>
            </w:r>
          </w:p>
          <w:p w:rsidR="00E13578" w:rsidRDefault="0033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№186 </w:t>
            </w:r>
          </w:p>
          <w:p w:rsidR="00E13578" w:rsidRDefault="0033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_» августа   2023 г.</w:t>
            </w:r>
          </w:p>
          <w:p w:rsidR="00E13578" w:rsidRDefault="00E1357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3578" w:rsidRDefault="00336A0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E13578" w:rsidRDefault="00336A0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СОШ №12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  <w:p w:rsidR="00E13578" w:rsidRDefault="0033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№_186_</w:t>
            </w:r>
          </w:p>
          <w:p w:rsidR="00E13578" w:rsidRDefault="0033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«_24__»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   2023 г.</w:t>
            </w:r>
          </w:p>
          <w:p w:rsidR="00E13578" w:rsidRDefault="00E1357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3578" w:rsidRDefault="00336A0E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28"/>
        </w:rPr>
        <w:t>‌</w:t>
      </w:r>
      <w:r>
        <w:rPr>
          <w:rStyle w:val="af"/>
          <w:color w:val="000000"/>
          <w:sz w:val="32"/>
          <w:szCs w:val="32"/>
        </w:rPr>
        <w:t xml:space="preserve"> РАБОЧАЯ ПРОГРАММА</w:t>
      </w:r>
    </w:p>
    <w:p w:rsidR="00E13578" w:rsidRDefault="00E13578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E13578" w:rsidRDefault="00336A0E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учебного предмета «Биология» (Базовый уровень)</w:t>
      </w:r>
    </w:p>
    <w:p w:rsidR="00E13578" w:rsidRDefault="00336A0E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для обучающихся 8-х классов </w:t>
      </w:r>
    </w:p>
    <w:p w:rsidR="00E13578" w:rsidRDefault="00E13578">
      <w:pPr>
        <w:ind w:left="120"/>
        <w:rPr>
          <w:rFonts w:ascii="Times New Roman" w:hAnsi="Times New Roman" w:cs="Times New Roman"/>
        </w:rPr>
      </w:pPr>
    </w:p>
    <w:p w:rsidR="00E13578" w:rsidRDefault="00E13578">
      <w:pPr>
        <w:ind w:left="120"/>
        <w:jc w:val="center"/>
        <w:rPr>
          <w:rFonts w:ascii="Times New Roman" w:hAnsi="Times New Roman" w:cs="Times New Roman"/>
        </w:rPr>
      </w:pPr>
    </w:p>
    <w:p w:rsidR="00E13578" w:rsidRDefault="00E13578">
      <w:pPr>
        <w:ind w:left="120"/>
        <w:jc w:val="center"/>
        <w:rPr>
          <w:rFonts w:ascii="Times New Roman" w:hAnsi="Times New Roman" w:cs="Times New Roman"/>
        </w:rPr>
      </w:pPr>
    </w:p>
    <w:p w:rsidR="00E13578" w:rsidRDefault="00E13578">
      <w:pPr>
        <w:ind w:left="120"/>
        <w:jc w:val="center"/>
        <w:rPr>
          <w:rFonts w:ascii="Times New Roman" w:hAnsi="Times New Roman" w:cs="Times New Roman"/>
        </w:rPr>
      </w:pPr>
    </w:p>
    <w:p w:rsidR="00E13578" w:rsidRDefault="00E13578">
      <w:pPr>
        <w:ind w:left="120"/>
        <w:jc w:val="center"/>
        <w:rPr>
          <w:rFonts w:ascii="Times New Roman" w:hAnsi="Times New Roman" w:cs="Times New Roman"/>
        </w:rPr>
      </w:pPr>
    </w:p>
    <w:p w:rsidR="00E13578" w:rsidRDefault="00E13578">
      <w:pPr>
        <w:ind w:left="120"/>
        <w:jc w:val="center"/>
        <w:rPr>
          <w:rFonts w:ascii="Times New Roman" w:hAnsi="Times New Roman" w:cs="Times New Roman"/>
        </w:rPr>
      </w:pPr>
    </w:p>
    <w:p w:rsidR="00E13578" w:rsidRDefault="00E13578">
      <w:pPr>
        <w:ind w:left="120"/>
        <w:jc w:val="center"/>
        <w:rPr>
          <w:rFonts w:ascii="Times New Roman" w:hAnsi="Times New Roman" w:cs="Times New Roman"/>
        </w:rPr>
      </w:pPr>
    </w:p>
    <w:p w:rsidR="00E13578" w:rsidRDefault="00336A0E">
      <w:pPr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​</w:t>
      </w:r>
      <w:bookmarkStart w:id="1" w:name="83ace5c0-f913-49d8-975d-9ddb35d71a16"/>
      <w:r>
        <w:rPr>
          <w:rFonts w:ascii="Times New Roman" w:hAnsi="Times New Roman" w:cs="Times New Roman"/>
          <w:b/>
          <w:color w:val="000000"/>
          <w:sz w:val="28"/>
        </w:rPr>
        <w:t>г. Ессентуки</w:t>
      </w:r>
      <w:bookmarkEnd w:id="1"/>
      <w:r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2" w:name="42db4f7f-2e59-42a2-8842-975d7f5699d1"/>
      <w:r>
        <w:rPr>
          <w:rFonts w:ascii="Times New Roman" w:hAnsi="Times New Roman" w:cs="Times New Roman"/>
          <w:b/>
          <w:color w:val="000000"/>
          <w:sz w:val="28"/>
        </w:rPr>
        <w:t>2023-2024 учебный год</w:t>
      </w:r>
      <w:bookmarkEnd w:id="2"/>
      <w:r>
        <w:rPr>
          <w:rFonts w:ascii="Times New Roman" w:hAnsi="Times New Roman" w:cs="Times New Roman"/>
          <w:b/>
          <w:color w:val="000000"/>
          <w:sz w:val="28"/>
        </w:rPr>
        <w:t>‌</w:t>
      </w:r>
      <w:r>
        <w:rPr>
          <w:rFonts w:ascii="Times New Roman" w:hAnsi="Times New Roman" w:cs="Times New Roman"/>
          <w:color w:val="000000"/>
          <w:sz w:val="28"/>
        </w:rPr>
        <w:t>​</w:t>
      </w:r>
    </w:p>
    <w:p w:rsidR="009B59EB" w:rsidRDefault="00336A0E">
      <w:pPr>
        <w:spacing w:after="0"/>
        <w:ind w:left="1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‌</w:t>
      </w:r>
      <w:bookmarkStart w:id="3" w:name="block-2936131"/>
      <w:bookmarkEnd w:id="0"/>
    </w:p>
    <w:p w:rsidR="009B59EB" w:rsidRDefault="009B59EB">
      <w:pPr>
        <w:spacing w:after="0"/>
        <w:ind w:left="120"/>
        <w:rPr>
          <w:rFonts w:ascii="Times New Roman" w:hAnsi="Times New Roman" w:cs="Times New Roman"/>
          <w:color w:val="000000"/>
          <w:sz w:val="28"/>
        </w:rPr>
      </w:pPr>
    </w:p>
    <w:p w:rsidR="00E13578" w:rsidRDefault="00336A0E">
      <w:pPr>
        <w:spacing w:after="0"/>
        <w:ind w:left="120"/>
        <w:rPr>
          <w:rFonts w:ascii="Times New Roman" w:hAnsi="Times New Roman" w:cs="Times New Roman"/>
        </w:rPr>
      </w:pPr>
      <w:bookmarkStart w:id="4" w:name="_GoBack"/>
      <w:bookmarkEnd w:id="4"/>
      <w:r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E13578" w:rsidRDefault="00E1357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E13578" w:rsidRDefault="00336A0E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13578" w:rsidRDefault="00336A0E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деятельностной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метапредметным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результатам обучения, а также реализация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связей естественно-научных учебных предметов на уровне основного общего образования. </w:t>
      </w:r>
    </w:p>
    <w:p w:rsidR="00E13578" w:rsidRDefault="00336A0E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предметные. Предметные планируемые результаты даны для каждого года изучения биологии.</w:t>
      </w:r>
    </w:p>
    <w:p w:rsidR="00E13578" w:rsidRDefault="00336A0E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</w:t>
      </w:r>
      <w:r>
        <w:rPr>
          <w:rFonts w:ascii="Times New Roman" w:hAnsi="Times New Roman"/>
          <w:color w:val="000000"/>
          <w:sz w:val="28"/>
        </w:rPr>
        <w:t>рового образа жизни.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>
        <w:rPr>
          <w:rFonts w:ascii="Times New Roman" w:hAnsi="Times New Roman"/>
          <w:color w:val="000000"/>
          <w:sz w:val="28"/>
        </w:rPr>
        <w:t>средообразующей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13578" w:rsidRDefault="00336A0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5" w:name="3b562cd9-1b1f-4c62-99a2-3c330cdcc105"/>
      <w:r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5"/>
      <w:r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E13578" w:rsidRDefault="00E13578">
      <w:pPr>
        <w:sectPr w:rsidR="00E13578">
          <w:pgSz w:w="11906" w:h="16383"/>
          <w:pgMar w:top="1134" w:right="850" w:bottom="1134" w:left="1701" w:header="720" w:footer="720" w:gutter="0"/>
          <w:cols w:space="720"/>
        </w:sectPr>
      </w:pPr>
    </w:p>
    <w:p w:rsidR="00E13578" w:rsidRDefault="00336A0E">
      <w:pPr>
        <w:spacing w:after="0" w:line="264" w:lineRule="auto"/>
        <w:ind w:left="120"/>
        <w:jc w:val="both"/>
      </w:pPr>
      <w:bookmarkStart w:id="6" w:name="block-293613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13578" w:rsidRDefault="00E135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13578" w:rsidRDefault="00336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13578" w:rsidRDefault="00336A0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E13578" w:rsidRDefault="00336A0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тканей (на готовых микропрепаратах).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органов и систем органов человека (по таблицам).</w:t>
      </w:r>
    </w:p>
    <w:p w:rsidR="00E13578" w:rsidRDefault="00336A0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Нейрогуморальная регуляция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Рецепторы. </w:t>
      </w:r>
      <w:proofErr w:type="spellStart"/>
      <w:r>
        <w:rPr>
          <w:rFonts w:ascii="Times New Roman" w:hAnsi="Times New Roman"/>
          <w:color w:val="000000"/>
          <w:sz w:val="28"/>
        </w:rPr>
        <w:t>Двухнейронные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трёхнейронные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</w:t>
      </w:r>
      <w:r>
        <w:rPr>
          <w:rFonts w:ascii="Times New Roman" w:hAnsi="Times New Roman"/>
          <w:color w:val="000000"/>
          <w:sz w:val="28"/>
        </w:rPr>
        <w:lastRenderedPageBreak/>
        <w:t>Нарушение в работе эндокринных желёз. Особенности рефлекторной и гуморальной регуляции функций организма.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головного мозга человека (по муляжам).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изменения размера зрачка в зависимости от освещённости.</w:t>
      </w:r>
    </w:p>
    <w:p w:rsidR="00E13578" w:rsidRDefault="00336A0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</w:r>
      <w:proofErr w:type="spellStart"/>
      <w:r>
        <w:rPr>
          <w:rFonts w:ascii="Times New Roman" w:hAnsi="Times New Roman"/>
          <w:color w:val="000000"/>
          <w:sz w:val="28"/>
        </w:rPr>
        <w:t>прямохождением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трудовой деятельностью.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кости.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костей (на муляжах).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строения позвонков (на муляжах). 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гибкости позвоночника.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массы и роста своего организма.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влияния статической и динамической нагрузки на утомление мышц.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нарушения осанки.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признаков плоскостопия.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Оказание первой помощи при повреждении скелета и мышц.</w:t>
      </w:r>
    </w:p>
    <w:p w:rsidR="00E13578" w:rsidRDefault="00336A0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</w:t>
      </w:r>
      <w:r>
        <w:rPr>
          <w:rFonts w:ascii="Times New Roman" w:hAnsi="Times New Roman"/>
          <w:color w:val="000000"/>
          <w:sz w:val="28"/>
        </w:rPr>
        <w:lastRenderedPageBreak/>
        <w:t>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E13578" w:rsidRDefault="00336A0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>
        <w:rPr>
          <w:rFonts w:ascii="Times New Roman" w:hAnsi="Times New Roman"/>
          <w:color w:val="000000"/>
          <w:sz w:val="28"/>
        </w:rPr>
        <w:t>лимфоотток</w:t>
      </w:r>
      <w:proofErr w:type="spellEnd"/>
      <w:r>
        <w:rPr>
          <w:rFonts w:ascii="Times New Roman" w:hAnsi="Times New Roman"/>
          <w:color w:val="000000"/>
          <w:sz w:val="28"/>
        </w:rPr>
        <w:t>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кровяного давления.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E13578" w:rsidRDefault="00336A0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>
        <w:rPr>
          <w:rFonts w:ascii="Times New Roman" w:hAnsi="Times New Roman"/>
          <w:color w:val="000000"/>
          <w:sz w:val="28"/>
        </w:rPr>
        <w:t>табакокурения</w:t>
      </w:r>
      <w:proofErr w:type="spellEnd"/>
      <w:r>
        <w:rPr>
          <w:rFonts w:ascii="Times New Roman" w:hAnsi="Times New Roman"/>
          <w:color w:val="000000"/>
          <w:sz w:val="28"/>
        </w:rPr>
        <w:t>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обхвата грудной клетки в состоянии вдоха и выдоха. 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дыхания. Влияние различных факторов на частоту дыхания.</w:t>
      </w:r>
    </w:p>
    <w:p w:rsidR="00E13578" w:rsidRDefault="00336A0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E13578" w:rsidRDefault="00336A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Микробиом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ферментов слюны на крахмал.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действия желудочного сока на белки.</w:t>
      </w:r>
    </w:p>
    <w:p w:rsidR="00E13578" w:rsidRDefault="00336A0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и режим питания. Рациональное питание – фактор укрепления здоровья. Нарушение обмена веществ.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состава продуктов питания.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меню в зависимости от калорийности пищи.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сохранения витаминов в пищевых продуктах.</w:t>
      </w:r>
    </w:p>
    <w:p w:rsidR="00E13578" w:rsidRDefault="00336A0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 помощью лупы тыльной и ладонной стороны кисти.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жирности различных участков кожи лица.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по уходу за кожей лица и волосами в зависимости от типа кожи.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гигиенических требований к одежде и обуви.</w:t>
      </w:r>
    </w:p>
    <w:p w:rsidR="00E13578" w:rsidRDefault="00336A0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Значение выделения. Органы выделения. Органы мочевыделительной системы, их строение и функции. Микроскопическое строение почки. </w:t>
      </w:r>
      <w:r>
        <w:rPr>
          <w:rFonts w:ascii="Times New Roman" w:hAnsi="Times New Roman"/>
          <w:color w:val="000000"/>
          <w:sz w:val="28"/>
        </w:rPr>
        <w:lastRenderedPageBreak/>
        <w:t>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местоположения почек (на муляже). 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профилактики болезней почек.</w:t>
      </w:r>
    </w:p>
    <w:p w:rsidR="00E13578" w:rsidRDefault="00336A0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мер по профилактике инфекционных вирусных заболеваний: СПИД и гепатит.</w:t>
      </w:r>
    </w:p>
    <w:p w:rsidR="00E13578" w:rsidRDefault="00336A0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остроты зрения у человека.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зрения (на муляже и влажном препарате).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слуха (на муляже).</w:t>
      </w:r>
    </w:p>
    <w:p w:rsidR="00E13578" w:rsidRDefault="00336A0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кратковременной памяти.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объёма механической и логической памяти.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Оценка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логического мышления.</w:t>
      </w:r>
    </w:p>
    <w:p w:rsidR="00E13578" w:rsidRDefault="00336A0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E13578" w:rsidRDefault="00E13578">
      <w:pPr>
        <w:sectPr w:rsidR="00E13578">
          <w:pgSz w:w="11906" w:h="16383"/>
          <w:pgMar w:top="1134" w:right="850" w:bottom="1134" w:left="1701" w:header="720" w:footer="720" w:gutter="0"/>
          <w:cols w:space="720"/>
        </w:sectPr>
      </w:pPr>
    </w:p>
    <w:p w:rsidR="00E13578" w:rsidRDefault="00336A0E">
      <w:pPr>
        <w:spacing w:after="0" w:line="264" w:lineRule="auto"/>
        <w:ind w:left="120"/>
      </w:pPr>
      <w:bookmarkStart w:id="7" w:name="block-2936132"/>
      <w:bookmarkEnd w:id="6"/>
      <w:r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E13578" w:rsidRDefault="00336A0E">
      <w:pPr>
        <w:spacing w:after="0" w:line="264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результатов. </w:t>
      </w:r>
    </w:p>
    <w:p w:rsidR="00E13578" w:rsidRDefault="00E13578">
      <w:pPr>
        <w:spacing w:after="0" w:line="264" w:lineRule="auto"/>
        <w:ind w:left="120"/>
        <w:jc w:val="both"/>
      </w:pPr>
    </w:p>
    <w:p w:rsidR="00E13578" w:rsidRDefault="00336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13578" w:rsidRDefault="00E13578">
      <w:pPr>
        <w:spacing w:after="0" w:line="264" w:lineRule="auto"/>
        <w:ind w:left="120"/>
        <w:jc w:val="both"/>
      </w:pP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E13578" w:rsidRDefault="00336A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управление собственным эмоциональным состоянием;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E13578" w:rsidRDefault="00E13578">
      <w:pPr>
        <w:spacing w:after="0" w:line="264" w:lineRule="auto"/>
        <w:ind w:left="120"/>
        <w:jc w:val="both"/>
      </w:pPr>
    </w:p>
    <w:p w:rsidR="00E13578" w:rsidRDefault="00336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13578" w:rsidRDefault="00E13578">
      <w:pPr>
        <w:spacing w:after="0" w:line="264" w:lineRule="auto"/>
        <w:ind w:left="120"/>
        <w:jc w:val="both"/>
      </w:pPr>
    </w:p>
    <w:p w:rsidR="00E13578" w:rsidRDefault="00336A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E13578" w:rsidRDefault="00E13578">
      <w:pPr>
        <w:spacing w:after="0" w:line="264" w:lineRule="auto"/>
        <w:ind w:left="120"/>
        <w:jc w:val="both"/>
      </w:pPr>
    </w:p>
    <w:p w:rsidR="00E13578" w:rsidRDefault="00336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13578" w:rsidRDefault="00E13578">
      <w:pPr>
        <w:spacing w:after="0" w:line="264" w:lineRule="auto"/>
        <w:ind w:left="120"/>
        <w:jc w:val="both"/>
      </w:pP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E13578" w:rsidRDefault="00E13578">
      <w:pPr>
        <w:spacing w:after="0" w:line="264" w:lineRule="auto"/>
        <w:ind w:left="120"/>
        <w:jc w:val="both"/>
      </w:pPr>
    </w:p>
    <w:p w:rsidR="00E13578" w:rsidRDefault="00336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13578" w:rsidRDefault="00E13578">
      <w:pPr>
        <w:spacing w:after="0" w:line="264" w:lineRule="auto"/>
        <w:ind w:left="120"/>
        <w:jc w:val="both"/>
      </w:pP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социальных навыков и эмоционального интеллекта обучающихся. </w:t>
      </w:r>
    </w:p>
    <w:p w:rsidR="00E13578" w:rsidRDefault="00E13578">
      <w:pPr>
        <w:spacing w:after="0" w:line="264" w:lineRule="auto"/>
        <w:ind w:left="120"/>
        <w:jc w:val="both"/>
      </w:pPr>
    </w:p>
    <w:p w:rsidR="00E13578" w:rsidRDefault="00336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13578" w:rsidRDefault="00E13578">
      <w:pPr>
        <w:spacing w:after="0" w:line="264" w:lineRule="auto"/>
        <w:ind w:left="120"/>
        <w:jc w:val="both"/>
      </w:pP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E13578" w:rsidRDefault="00E13578">
      <w:pPr>
        <w:spacing w:after="0" w:line="264" w:lineRule="auto"/>
        <w:ind w:left="120"/>
        <w:jc w:val="both"/>
      </w:pPr>
    </w:p>
    <w:p w:rsidR="00E13578" w:rsidRDefault="00336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13578" w:rsidRDefault="00E13578">
      <w:pPr>
        <w:spacing w:after="0" w:line="264" w:lineRule="auto"/>
        <w:ind w:left="120"/>
        <w:jc w:val="both"/>
      </w:pP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</w:t>
      </w:r>
      <w:r>
        <w:rPr>
          <w:rFonts w:ascii="Times New Roman" w:hAnsi="Times New Roman"/>
          <w:color w:val="000000"/>
          <w:sz w:val="28"/>
        </w:rPr>
        <w:lastRenderedPageBreak/>
        <w:t>представлений о происхождении, строении, жизнедеятельности, поведении, экологии человека;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жизнедеятельности организма человека;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E13578" w:rsidRDefault="00336A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E13578" w:rsidRDefault="00E13578">
      <w:pPr>
        <w:sectPr w:rsidR="00E13578">
          <w:pgSz w:w="11906" w:h="16383"/>
          <w:pgMar w:top="1134" w:right="850" w:bottom="1134" w:left="1701" w:header="720" w:footer="720" w:gutter="0"/>
          <w:cols w:space="720"/>
        </w:sectPr>
      </w:pPr>
    </w:p>
    <w:p w:rsidR="00E13578" w:rsidRDefault="00336A0E">
      <w:pPr>
        <w:spacing w:after="0"/>
        <w:ind w:left="120"/>
      </w:pPr>
      <w:bookmarkStart w:id="8" w:name="block-293613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E1357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578" w:rsidRDefault="00E1357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578" w:rsidRDefault="00E13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578" w:rsidRDefault="00E13578">
            <w:pPr>
              <w:spacing w:after="0"/>
              <w:ind w:left="135"/>
            </w:pPr>
          </w:p>
        </w:tc>
      </w:tr>
      <w:tr w:rsidR="00E13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578" w:rsidRDefault="00E13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578" w:rsidRDefault="00E1357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578" w:rsidRDefault="00E1357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578" w:rsidRDefault="00E1357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578" w:rsidRDefault="00E13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578" w:rsidRDefault="00E13578"/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 w:rsidP="00A91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166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336A0E" w:rsidP="00A91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166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578" w:rsidRDefault="00336A0E" w:rsidP="00A9166E">
            <w:pPr>
              <w:jc w:val="both"/>
            </w:pPr>
            <w:r>
              <w:t xml:space="preserve">       </w:t>
            </w:r>
            <w:r w:rsidR="00A9166E">
              <w:t>15</w:t>
            </w:r>
          </w:p>
        </w:tc>
      </w:tr>
    </w:tbl>
    <w:p w:rsidR="00E13578" w:rsidRDefault="00E13578">
      <w:pPr>
        <w:sectPr w:rsidR="00E13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578" w:rsidRDefault="00336A0E">
      <w:pPr>
        <w:spacing w:after="0"/>
        <w:ind w:left="120"/>
      </w:pPr>
      <w:bookmarkStart w:id="9" w:name="block-29361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E1357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578" w:rsidRDefault="00E135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3578" w:rsidRDefault="00E13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3578" w:rsidRDefault="00E13578">
            <w:pPr>
              <w:spacing w:after="0"/>
              <w:ind w:left="135"/>
            </w:pPr>
          </w:p>
        </w:tc>
      </w:tr>
      <w:tr w:rsidR="00E13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578" w:rsidRDefault="00E13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578" w:rsidRDefault="00E1357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578" w:rsidRDefault="00E1357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578" w:rsidRDefault="00E1357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578" w:rsidRDefault="00E13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578" w:rsidRDefault="00E13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578" w:rsidRDefault="00E13578"/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сердечно-сосудистых заболеваний. Первая помощь при кровотечениях.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Питательные вещества и пищевые 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«Исследование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Заболевания органов мочевыделительной системы, их предупреждение. 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«Изучение строения органа слуха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психики человека. Практическая работа «Оценка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3578" w:rsidRDefault="00E135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E13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3578" w:rsidRDefault="00336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578" w:rsidRDefault="00E13578"/>
        </w:tc>
      </w:tr>
    </w:tbl>
    <w:p w:rsidR="00E13578" w:rsidRDefault="00E13578"/>
    <w:p w:rsidR="00E13578" w:rsidRDefault="00E13578"/>
    <w:p w:rsidR="00E13578" w:rsidRDefault="00E13578"/>
    <w:p w:rsidR="00E13578" w:rsidRDefault="00E13578"/>
    <w:p w:rsidR="00E13578" w:rsidRDefault="00E13578"/>
    <w:p w:rsidR="00E13578" w:rsidRDefault="00E13578"/>
    <w:p w:rsidR="00E13578" w:rsidRDefault="00E13578">
      <w:pPr>
        <w:sectPr w:rsidR="00E13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578" w:rsidRDefault="00336A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29361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9166E" w:rsidRDefault="00A916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13578" w:rsidRPr="00A9166E" w:rsidRDefault="00336A0E" w:rsidP="00A9166E">
      <w:pPr>
        <w:pStyle w:val="af0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Технические средства обучения</w:t>
      </w:r>
    </w:p>
    <w:p w:rsidR="00E13578" w:rsidRPr="00A9166E" w:rsidRDefault="00336A0E">
      <w:pPr>
        <w:pStyle w:val="c49"/>
        <w:shd w:val="clear" w:color="auto" w:fill="FFFFFF"/>
        <w:spacing w:before="0" w:beforeAutospacing="0" w:after="0" w:afterAutospacing="0"/>
        <w:ind w:left="10" w:right="60" w:hanging="10"/>
        <w:rPr>
          <w:color w:val="000000"/>
          <w:sz w:val="28"/>
          <w:szCs w:val="28"/>
        </w:rPr>
      </w:pPr>
      <w:r w:rsidRPr="00A9166E">
        <w:rPr>
          <w:rStyle w:val="c0"/>
          <w:color w:val="000000"/>
          <w:sz w:val="28"/>
          <w:szCs w:val="28"/>
        </w:rPr>
        <w:t>Мультимедийный проектор, компьютер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Принтер 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Клавиатура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Мышь</w:t>
      </w:r>
    </w:p>
    <w:p w:rsidR="00E13578" w:rsidRPr="00A9166E" w:rsidRDefault="00336A0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A9166E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E13578" w:rsidRPr="00A9166E" w:rsidRDefault="00336A0E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hAnsi="Times New Roman" w:cs="Times New Roman"/>
          <w:color w:val="000000"/>
          <w:sz w:val="28"/>
          <w:szCs w:val="28"/>
        </w:rPr>
        <w:t>​‌‌​</w:t>
      </w:r>
      <w:r w:rsidR="00A9166E" w:rsidRPr="00A9166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9166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Сивоглазов</w:t>
      </w:r>
      <w:proofErr w:type="spell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В.И., </w:t>
      </w:r>
      <w:proofErr w:type="spell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Сапин</w:t>
      </w:r>
      <w:proofErr w:type="spell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М.Р., Каменский А.А. Биология, 8 класс/ ООО «ДРОФА»; АО «Издательство Просвещение»;2021</w:t>
      </w:r>
    </w:p>
    <w:p w:rsidR="00E13578" w:rsidRPr="00A9166E" w:rsidRDefault="00336A0E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66E">
        <w:rPr>
          <w:rFonts w:ascii="Times New Roman" w:hAnsi="Times New Roman" w:cs="Times New Roman"/>
          <w:color w:val="000000"/>
          <w:sz w:val="28"/>
          <w:szCs w:val="28"/>
        </w:rPr>
        <w:t>​‌‌</w:t>
      </w:r>
      <w:r w:rsidRPr="00A9166E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A9166E" w:rsidRPr="00A9166E" w:rsidRDefault="00336A0E" w:rsidP="00A9166E">
      <w:pPr>
        <w:pStyle w:val="af0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Сивоглазов</w:t>
      </w:r>
      <w:proofErr w:type="spell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В. </w:t>
      </w:r>
      <w:proofErr w:type="spell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И.Биология</w:t>
      </w:r>
      <w:proofErr w:type="spell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Примерные рабочие программы. Предметная </w:t>
      </w:r>
      <w:proofErr w:type="spell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линияу</w:t>
      </w:r>
      <w:proofErr w:type="spellEnd"/>
      <w:r w:rsidR="00A9166E"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чебников</w:t>
      </w:r>
      <w:proofErr w:type="spell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В. И.</w:t>
      </w:r>
      <w:r w:rsidR="00A9166E"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Сивоглазова</w:t>
      </w:r>
      <w:proofErr w:type="spell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5—9 классы : </w:t>
      </w:r>
      <w:proofErr w:type="spell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учеб</w:t>
      </w:r>
      <w:proofErr w:type="gram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.п</w:t>
      </w:r>
      <w:proofErr w:type="gram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особие</w:t>
      </w:r>
      <w:proofErr w:type="spell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для </w:t>
      </w:r>
      <w:proofErr w:type="spell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общеобразоват</w:t>
      </w:r>
      <w:proofErr w:type="spell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организаций / В. И. </w:t>
      </w:r>
      <w:proofErr w:type="spell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Сивоглазов</w:t>
      </w:r>
      <w:proofErr w:type="spell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. — М.</w:t>
      </w:r>
      <w:proofErr w:type="gram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:</w:t>
      </w:r>
      <w:proofErr w:type="gram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Просвещение, 2020 — 95 с. </w:t>
      </w:r>
    </w:p>
    <w:p w:rsidR="00E13578" w:rsidRPr="00A9166E" w:rsidRDefault="00336A0E" w:rsidP="00A9166E">
      <w:pPr>
        <w:pStyle w:val="af0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A9166E" w:rsidRPr="00A9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9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астольная книга учителя - "Биология 8"</w:t>
      </w:r>
    </w:p>
    <w:p w:rsidR="00E13578" w:rsidRPr="00A9166E" w:rsidRDefault="00E1357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E13578" w:rsidRPr="00A9166E" w:rsidRDefault="00336A0E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66E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ЦИФРОВЫЕ ОБРАЗОВАТЕЛЬНЫЕ РЕСУРСЫ И РЕСУРСЫ СЕТИ ИНТЕРНЕТ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https://resh.edu.ru/subject/5/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Учи.ру</w:t>
      </w:r>
      <w:proofErr w:type="spell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https://uchi.ru/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Уроки биологии https://www.uchportal.ru/load/74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Интерактивная доска https://www.uchportal.ru/load/216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Компьютерные программы по биологии https://www.uchportal.ru/load/79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Презентации https://www.uchportal.ru/load/75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Федеральный портал «Российское образование» http://www.edu.ru/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Звуки природы http://www.tatarovo.ru/sound.html</w:t>
      </w:r>
    </w:p>
    <w:p w:rsidR="00E13578" w:rsidRPr="00A9166E" w:rsidRDefault="0033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Инфоурок</w:t>
      </w:r>
      <w:proofErr w:type="spellEnd"/>
      <w:r w:rsidRPr="00A916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https://infourok.ru</w:t>
      </w:r>
    </w:p>
    <w:p w:rsidR="00E13578" w:rsidRPr="00A9166E" w:rsidRDefault="00336A0E">
      <w:pPr>
        <w:pStyle w:val="c49"/>
        <w:shd w:val="clear" w:color="auto" w:fill="FFFFFF"/>
        <w:spacing w:before="0" w:beforeAutospacing="0" w:after="0" w:afterAutospacing="0"/>
        <w:ind w:left="10" w:right="60" w:hanging="10"/>
        <w:rPr>
          <w:color w:val="000000"/>
          <w:sz w:val="28"/>
          <w:szCs w:val="28"/>
        </w:rPr>
      </w:pPr>
      <w:r w:rsidRPr="00A9166E">
        <w:rPr>
          <w:rStyle w:val="c0"/>
          <w:color w:val="000000"/>
          <w:sz w:val="28"/>
          <w:szCs w:val="28"/>
        </w:rPr>
        <w:t xml:space="preserve">http://school-collection. </w:t>
      </w:r>
      <w:proofErr w:type="spellStart"/>
      <w:r w:rsidRPr="00A9166E">
        <w:rPr>
          <w:rStyle w:val="c0"/>
          <w:color w:val="000000"/>
          <w:sz w:val="28"/>
          <w:szCs w:val="28"/>
        </w:rPr>
        <w:t>edu</w:t>
      </w:r>
      <w:proofErr w:type="spellEnd"/>
      <w:r w:rsidRPr="00A9166E">
        <w:rPr>
          <w:rStyle w:val="c0"/>
          <w:color w:val="000000"/>
          <w:sz w:val="28"/>
          <w:szCs w:val="28"/>
        </w:rPr>
        <w:t>.</w:t>
      </w:r>
    </w:p>
    <w:p w:rsidR="00E13578" w:rsidRPr="00A9166E" w:rsidRDefault="00336A0E">
      <w:pPr>
        <w:pStyle w:val="c166"/>
        <w:shd w:val="clear" w:color="auto" w:fill="FFFFFF"/>
        <w:spacing w:before="0" w:beforeAutospacing="0" w:after="0" w:afterAutospacing="0"/>
        <w:ind w:left="10" w:right="6482" w:hanging="10"/>
        <w:rPr>
          <w:color w:val="000000"/>
          <w:sz w:val="28"/>
          <w:szCs w:val="28"/>
        </w:rPr>
      </w:pPr>
      <w:r w:rsidRPr="00A9166E">
        <w:rPr>
          <w:color w:val="000000"/>
          <w:sz w:val="28"/>
          <w:szCs w:val="28"/>
        </w:rPr>
        <w:t>https://foxford.ru/ https://physicon.ru/</w:t>
      </w:r>
    </w:p>
    <w:p w:rsidR="00E13578" w:rsidRPr="00A9166E" w:rsidRDefault="00E1357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13578" w:rsidRDefault="00336A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13578" w:rsidRDefault="00E13578">
      <w:pPr>
        <w:sectPr w:rsidR="00E1357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13578" w:rsidRDefault="00E13578">
      <w:pPr>
        <w:shd w:val="clear" w:color="auto" w:fill="FFFFFF"/>
        <w:spacing w:after="150" w:line="300" w:lineRule="atLeast"/>
      </w:pPr>
    </w:p>
    <w:sectPr w:rsidR="00E135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4C9"/>
    <w:multiLevelType w:val="multilevel"/>
    <w:tmpl w:val="F21E233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62958"/>
    <w:multiLevelType w:val="multilevel"/>
    <w:tmpl w:val="866A0F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A31B7"/>
    <w:multiLevelType w:val="multilevel"/>
    <w:tmpl w:val="F4A888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5EB7"/>
    <w:multiLevelType w:val="multilevel"/>
    <w:tmpl w:val="C7083A1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C4679"/>
    <w:multiLevelType w:val="multilevel"/>
    <w:tmpl w:val="9122335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B168E"/>
    <w:multiLevelType w:val="multilevel"/>
    <w:tmpl w:val="ECCE30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51D5A"/>
    <w:multiLevelType w:val="multilevel"/>
    <w:tmpl w:val="90B28AF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7B4B19"/>
    <w:multiLevelType w:val="multilevel"/>
    <w:tmpl w:val="941208D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07455C"/>
    <w:multiLevelType w:val="multilevel"/>
    <w:tmpl w:val="2E68D1F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57229"/>
    <w:multiLevelType w:val="multilevel"/>
    <w:tmpl w:val="BBDEC44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1656CF"/>
    <w:multiLevelType w:val="multilevel"/>
    <w:tmpl w:val="27F8C16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D97F66"/>
    <w:multiLevelType w:val="multilevel"/>
    <w:tmpl w:val="82045F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6360F7"/>
    <w:multiLevelType w:val="multilevel"/>
    <w:tmpl w:val="535AFB9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9A2DB1"/>
    <w:multiLevelType w:val="multilevel"/>
    <w:tmpl w:val="38CEAF6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926128"/>
    <w:multiLevelType w:val="multilevel"/>
    <w:tmpl w:val="EE782F3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D153B1"/>
    <w:multiLevelType w:val="multilevel"/>
    <w:tmpl w:val="C7405C8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697204"/>
    <w:multiLevelType w:val="multilevel"/>
    <w:tmpl w:val="BF3014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9E154E"/>
    <w:multiLevelType w:val="multilevel"/>
    <w:tmpl w:val="3238F5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12781E"/>
    <w:multiLevelType w:val="multilevel"/>
    <w:tmpl w:val="C2860A2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832326"/>
    <w:multiLevelType w:val="hybridMultilevel"/>
    <w:tmpl w:val="0CCE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37C40"/>
    <w:multiLevelType w:val="multilevel"/>
    <w:tmpl w:val="E8A2309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7E588C"/>
    <w:multiLevelType w:val="multilevel"/>
    <w:tmpl w:val="782A6F3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6D4635"/>
    <w:multiLevelType w:val="multilevel"/>
    <w:tmpl w:val="A488A7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8165B3"/>
    <w:multiLevelType w:val="hybridMultilevel"/>
    <w:tmpl w:val="FECA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35681"/>
    <w:multiLevelType w:val="multilevel"/>
    <w:tmpl w:val="AC48DC9E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ED1009"/>
    <w:multiLevelType w:val="multilevel"/>
    <w:tmpl w:val="A7A268E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C54425"/>
    <w:multiLevelType w:val="multilevel"/>
    <w:tmpl w:val="E26E14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A779CB"/>
    <w:multiLevelType w:val="multilevel"/>
    <w:tmpl w:val="44FA983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3E2A28"/>
    <w:multiLevelType w:val="multilevel"/>
    <w:tmpl w:val="FD4E208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B06D66"/>
    <w:multiLevelType w:val="multilevel"/>
    <w:tmpl w:val="6DCA423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0500E6"/>
    <w:multiLevelType w:val="multilevel"/>
    <w:tmpl w:val="52CCAF7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C838F0"/>
    <w:multiLevelType w:val="multilevel"/>
    <w:tmpl w:val="2BE6713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4D0322"/>
    <w:multiLevelType w:val="multilevel"/>
    <w:tmpl w:val="9C4226D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194A17"/>
    <w:multiLevelType w:val="multilevel"/>
    <w:tmpl w:val="256AD0D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B4521C"/>
    <w:multiLevelType w:val="multilevel"/>
    <w:tmpl w:val="8EB8CC3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4A0C38"/>
    <w:multiLevelType w:val="multilevel"/>
    <w:tmpl w:val="CA4695B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D74574"/>
    <w:multiLevelType w:val="multilevel"/>
    <w:tmpl w:val="4D14799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"/>
  </w:num>
  <w:num w:numId="3">
    <w:abstractNumId w:val="30"/>
  </w:num>
  <w:num w:numId="4">
    <w:abstractNumId w:val="21"/>
  </w:num>
  <w:num w:numId="5">
    <w:abstractNumId w:val="15"/>
  </w:num>
  <w:num w:numId="6">
    <w:abstractNumId w:val="6"/>
  </w:num>
  <w:num w:numId="7">
    <w:abstractNumId w:val="5"/>
  </w:num>
  <w:num w:numId="8">
    <w:abstractNumId w:val="26"/>
  </w:num>
  <w:num w:numId="9">
    <w:abstractNumId w:val="33"/>
  </w:num>
  <w:num w:numId="10">
    <w:abstractNumId w:val="11"/>
  </w:num>
  <w:num w:numId="11">
    <w:abstractNumId w:val="3"/>
  </w:num>
  <w:num w:numId="12">
    <w:abstractNumId w:val="34"/>
  </w:num>
  <w:num w:numId="13">
    <w:abstractNumId w:val="14"/>
  </w:num>
  <w:num w:numId="14">
    <w:abstractNumId w:val="13"/>
  </w:num>
  <w:num w:numId="15">
    <w:abstractNumId w:val="1"/>
  </w:num>
  <w:num w:numId="16">
    <w:abstractNumId w:val="32"/>
  </w:num>
  <w:num w:numId="17">
    <w:abstractNumId w:val="10"/>
  </w:num>
  <w:num w:numId="18">
    <w:abstractNumId w:val="0"/>
  </w:num>
  <w:num w:numId="19">
    <w:abstractNumId w:val="25"/>
  </w:num>
  <w:num w:numId="20">
    <w:abstractNumId w:val="20"/>
  </w:num>
  <w:num w:numId="21">
    <w:abstractNumId w:val="16"/>
  </w:num>
  <w:num w:numId="22">
    <w:abstractNumId w:val="17"/>
  </w:num>
  <w:num w:numId="23">
    <w:abstractNumId w:val="8"/>
  </w:num>
  <w:num w:numId="24">
    <w:abstractNumId w:val="31"/>
  </w:num>
  <w:num w:numId="25">
    <w:abstractNumId w:val="9"/>
  </w:num>
  <w:num w:numId="26">
    <w:abstractNumId w:val="18"/>
  </w:num>
  <w:num w:numId="27">
    <w:abstractNumId w:val="36"/>
  </w:num>
  <w:num w:numId="28">
    <w:abstractNumId w:val="27"/>
  </w:num>
  <w:num w:numId="29">
    <w:abstractNumId w:val="28"/>
  </w:num>
  <w:num w:numId="30">
    <w:abstractNumId w:val="29"/>
  </w:num>
  <w:num w:numId="31">
    <w:abstractNumId w:val="4"/>
  </w:num>
  <w:num w:numId="32">
    <w:abstractNumId w:val="35"/>
  </w:num>
  <w:num w:numId="33">
    <w:abstractNumId w:val="12"/>
  </w:num>
  <w:num w:numId="34">
    <w:abstractNumId w:val="24"/>
  </w:num>
  <w:num w:numId="35">
    <w:abstractNumId w:val="7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78"/>
    <w:rsid w:val="000431CD"/>
    <w:rsid w:val="00336A0E"/>
    <w:rsid w:val="009B59EB"/>
    <w:rsid w:val="00A9166E"/>
    <w:rsid w:val="00E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paragraph" w:customStyle="1" w:styleId="c49">
    <w:name w:val="c4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c166">
    <w:name w:val="c1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rsid w:val="00A9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paragraph" w:customStyle="1" w:styleId="c49">
    <w:name w:val="c4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c166">
    <w:name w:val="c1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rsid w:val="00A9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a8c" TargetMode="External"/><Relationship Id="rId18" Type="http://schemas.openxmlformats.org/officeDocument/2006/relationships/hyperlink" Target="https://m.edsoo.ru/7f41aa8c" TargetMode="External"/><Relationship Id="rId26" Type="http://schemas.openxmlformats.org/officeDocument/2006/relationships/hyperlink" Target="https://m.edsoo.ru/863df606" TargetMode="External"/><Relationship Id="rId39" Type="http://schemas.openxmlformats.org/officeDocument/2006/relationships/hyperlink" Target="https://m.edsoo.ru/863e15f0" TargetMode="External"/><Relationship Id="rId21" Type="http://schemas.openxmlformats.org/officeDocument/2006/relationships/hyperlink" Target="https://m.edsoo.ru/7f41aa8c" TargetMode="External"/><Relationship Id="rId34" Type="http://schemas.openxmlformats.org/officeDocument/2006/relationships/hyperlink" Target="https://m.edsoo.ru/863e098e" TargetMode="External"/><Relationship Id="rId42" Type="http://schemas.openxmlformats.org/officeDocument/2006/relationships/hyperlink" Target="https://m.edsoo.ru/863e1712" TargetMode="External"/><Relationship Id="rId47" Type="http://schemas.openxmlformats.org/officeDocument/2006/relationships/hyperlink" Target="https://m.edsoo.ru/863e20d6" TargetMode="External"/><Relationship Id="rId50" Type="http://schemas.openxmlformats.org/officeDocument/2006/relationships/hyperlink" Target="https://m.edsoo.ru/863e25fe" TargetMode="External"/><Relationship Id="rId55" Type="http://schemas.openxmlformats.org/officeDocument/2006/relationships/hyperlink" Target="https://m.edsoo.ru/863e30d0" TargetMode="External"/><Relationship Id="rId63" Type="http://schemas.openxmlformats.org/officeDocument/2006/relationships/hyperlink" Target="https://m.edsoo.ru/863e3f76" TargetMode="External"/><Relationship Id="rId68" Type="http://schemas.openxmlformats.org/officeDocument/2006/relationships/hyperlink" Target="https://m.edsoo.ru/863e4516" TargetMode="External"/><Relationship Id="rId76" Type="http://schemas.openxmlformats.org/officeDocument/2006/relationships/hyperlink" Target="https://m.edsoo.ru/863e4fd4" TargetMode="External"/><Relationship Id="rId84" Type="http://schemas.openxmlformats.org/officeDocument/2006/relationships/hyperlink" Target="https://m.edsoo.ru/863e588a" TargetMode="External"/><Relationship Id="rId89" Type="http://schemas.openxmlformats.org/officeDocument/2006/relationships/hyperlink" Target="https://m.edsoo.ru/863e5d12" TargetMode="External"/><Relationship Id="rId7" Type="http://schemas.openxmlformats.org/officeDocument/2006/relationships/hyperlink" Target="https://m.edsoo.ru/7f41aa8c" TargetMode="External"/><Relationship Id="rId71" Type="http://schemas.openxmlformats.org/officeDocument/2006/relationships/hyperlink" Target="https://m.edsoo.ru/863e4ec6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aa8c" TargetMode="External"/><Relationship Id="rId29" Type="http://schemas.openxmlformats.org/officeDocument/2006/relationships/hyperlink" Target="https://m.edsoo.ru/863dfc6e" TargetMode="External"/><Relationship Id="rId11" Type="http://schemas.openxmlformats.org/officeDocument/2006/relationships/hyperlink" Target="https://m.edsoo.ru/7f41aa8c" TargetMode="External"/><Relationship Id="rId24" Type="http://schemas.openxmlformats.org/officeDocument/2006/relationships/hyperlink" Target="https://m.edsoo.ru/863df354" TargetMode="External"/><Relationship Id="rId32" Type="http://schemas.openxmlformats.org/officeDocument/2006/relationships/hyperlink" Target="https://m.edsoo.ru/863e0682" TargetMode="External"/><Relationship Id="rId37" Type="http://schemas.openxmlformats.org/officeDocument/2006/relationships/hyperlink" Target="https://m.edsoo.ru/863e0d9e" TargetMode="External"/><Relationship Id="rId40" Type="http://schemas.openxmlformats.org/officeDocument/2006/relationships/hyperlink" Target="https://m.edsoo.ru/863e15f0" TargetMode="External"/><Relationship Id="rId45" Type="http://schemas.openxmlformats.org/officeDocument/2006/relationships/hyperlink" Target="https://m.edsoo.ru/863e1d70" TargetMode="External"/><Relationship Id="rId53" Type="http://schemas.openxmlformats.org/officeDocument/2006/relationships/hyperlink" Target="https://m.edsoo.ru/863e2f9a" TargetMode="External"/><Relationship Id="rId58" Type="http://schemas.openxmlformats.org/officeDocument/2006/relationships/hyperlink" Target="https://m.edsoo.ru/863e3666" TargetMode="External"/><Relationship Id="rId66" Type="http://schemas.openxmlformats.org/officeDocument/2006/relationships/hyperlink" Target="https://m.edsoo.ru/863e41ba" TargetMode="External"/><Relationship Id="rId74" Type="http://schemas.openxmlformats.org/officeDocument/2006/relationships/hyperlink" Target="https://m.edsoo.ru/863e4da4" TargetMode="External"/><Relationship Id="rId79" Type="http://schemas.openxmlformats.org/officeDocument/2006/relationships/hyperlink" Target="https://m.edsoo.ru/863e5416" TargetMode="External"/><Relationship Id="rId87" Type="http://schemas.openxmlformats.org/officeDocument/2006/relationships/hyperlink" Target="https://m.edsoo.ru/863e5bf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63e39ae" TargetMode="External"/><Relationship Id="rId82" Type="http://schemas.openxmlformats.org/officeDocument/2006/relationships/hyperlink" Target="https://m.edsoo.ru/863e5646" TargetMode="External"/><Relationship Id="rId90" Type="http://schemas.openxmlformats.org/officeDocument/2006/relationships/hyperlink" Target="https://m.edsoo.ru/863e600a" TargetMode="External"/><Relationship Id="rId1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aa8c" TargetMode="External"/><Relationship Id="rId22" Type="http://schemas.openxmlformats.org/officeDocument/2006/relationships/hyperlink" Target="https://m.edsoo.ru/863df188" TargetMode="External"/><Relationship Id="rId27" Type="http://schemas.openxmlformats.org/officeDocument/2006/relationships/hyperlink" Target="https://m.edsoo.ru/863dfae8" TargetMode="External"/><Relationship Id="rId30" Type="http://schemas.openxmlformats.org/officeDocument/2006/relationships/hyperlink" Target="https://m.edsoo.ru/863dff0c" TargetMode="External"/><Relationship Id="rId35" Type="http://schemas.openxmlformats.org/officeDocument/2006/relationships/hyperlink" Target="https://m.edsoo.ru/863e0c36" TargetMode="External"/><Relationship Id="rId43" Type="http://schemas.openxmlformats.org/officeDocument/2006/relationships/hyperlink" Target="https://m.edsoo.ru/863e182a" TargetMode="External"/><Relationship Id="rId48" Type="http://schemas.openxmlformats.org/officeDocument/2006/relationships/hyperlink" Target="https://m.edsoo.ru/863e220c" TargetMode="External"/><Relationship Id="rId56" Type="http://schemas.openxmlformats.org/officeDocument/2006/relationships/hyperlink" Target="https://m.edsoo.ru/863e30d0" TargetMode="External"/><Relationship Id="rId64" Type="http://schemas.openxmlformats.org/officeDocument/2006/relationships/hyperlink" Target="https://m.edsoo.ru/863e3f76" TargetMode="External"/><Relationship Id="rId69" Type="http://schemas.openxmlformats.org/officeDocument/2006/relationships/hyperlink" Target="https://m.edsoo.ru/863e4746" TargetMode="External"/><Relationship Id="rId77" Type="http://schemas.openxmlformats.org/officeDocument/2006/relationships/hyperlink" Target="https://m.edsoo.ru/863e50ec" TargetMode="External"/><Relationship Id="rId8" Type="http://schemas.openxmlformats.org/officeDocument/2006/relationships/hyperlink" Target="https://m.edsoo.ru/7f41aa8c" TargetMode="External"/><Relationship Id="rId51" Type="http://schemas.openxmlformats.org/officeDocument/2006/relationships/hyperlink" Target="https://m.edsoo.ru/863e2aae" TargetMode="External"/><Relationship Id="rId72" Type="http://schemas.openxmlformats.org/officeDocument/2006/relationships/hyperlink" Target="https://m.edsoo.ru/863e4c50" TargetMode="External"/><Relationship Id="rId80" Type="http://schemas.openxmlformats.org/officeDocument/2006/relationships/hyperlink" Target="https://m.edsoo.ru/863e5538" TargetMode="External"/><Relationship Id="rId85" Type="http://schemas.openxmlformats.org/officeDocument/2006/relationships/hyperlink" Target="https://m.edsoo.ru/863e5ac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aa8c" TargetMode="Externa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m.edsoo.ru/863df4a8" TargetMode="External"/><Relationship Id="rId33" Type="http://schemas.openxmlformats.org/officeDocument/2006/relationships/hyperlink" Target="https://m.edsoo.ru/863e0682" TargetMode="External"/><Relationship Id="rId38" Type="http://schemas.openxmlformats.org/officeDocument/2006/relationships/hyperlink" Target="https://m.edsoo.ru/863e1398" TargetMode="External"/><Relationship Id="rId46" Type="http://schemas.openxmlformats.org/officeDocument/2006/relationships/hyperlink" Target="https://m.edsoo.ru/863e1e9c" TargetMode="External"/><Relationship Id="rId59" Type="http://schemas.openxmlformats.org/officeDocument/2006/relationships/hyperlink" Target="https://m.edsoo.ru/863e3792" TargetMode="External"/><Relationship Id="rId67" Type="http://schemas.openxmlformats.org/officeDocument/2006/relationships/hyperlink" Target="https://m.edsoo.ru/863e4084" TargetMode="External"/><Relationship Id="rId20" Type="http://schemas.openxmlformats.org/officeDocument/2006/relationships/hyperlink" Target="https://m.edsoo.ru/7f41aa8c" TargetMode="External"/><Relationship Id="rId41" Type="http://schemas.openxmlformats.org/officeDocument/2006/relationships/hyperlink" Target="https://m.edsoo.ru/863e1712" TargetMode="External"/><Relationship Id="rId54" Type="http://schemas.openxmlformats.org/officeDocument/2006/relationships/hyperlink" Target="https://m.edsoo.ru/863e2f9a" TargetMode="External"/><Relationship Id="rId62" Type="http://schemas.openxmlformats.org/officeDocument/2006/relationships/hyperlink" Target="https://m.edsoo.ru/863e3d14" TargetMode="External"/><Relationship Id="rId70" Type="http://schemas.openxmlformats.org/officeDocument/2006/relationships/hyperlink" Target="https://m.edsoo.ru/863e485e" TargetMode="External"/><Relationship Id="rId75" Type="http://schemas.openxmlformats.org/officeDocument/2006/relationships/hyperlink" Target="https://m.edsoo.ru/863e4da4" TargetMode="External"/><Relationship Id="rId83" Type="http://schemas.openxmlformats.org/officeDocument/2006/relationships/hyperlink" Target="https://m.edsoo.ru/863e5768" TargetMode="External"/><Relationship Id="rId88" Type="http://schemas.openxmlformats.org/officeDocument/2006/relationships/hyperlink" Target="https://m.edsoo.ru/863e5d12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m.edsoo.ru/863df354" TargetMode="External"/><Relationship Id="rId28" Type="http://schemas.openxmlformats.org/officeDocument/2006/relationships/hyperlink" Target="https://m.edsoo.ru/863dfdb8" TargetMode="External"/><Relationship Id="rId36" Type="http://schemas.openxmlformats.org/officeDocument/2006/relationships/hyperlink" Target="https://m.edsoo.ru/863e10b4" TargetMode="External"/><Relationship Id="rId49" Type="http://schemas.openxmlformats.org/officeDocument/2006/relationships/hyperlink" Target="https://m.edsoo.ru/863e231a" TargetMode="External"/><Relationship Id="rId57" Type="http://schemas.openxmlformats.org/officeDocument/2006/relationships/hyperlink" Target="https://m.edsoo.ru/863e3422" TargetMode="External"/><Relationship Id="rId10" Type="http://schemas.openxmlformats.org/officeDocument/2006/relationships/hyperlink" Target="https://m.edsoo.ru/7f41aa8c" TargetMode="External"/><Relationship Id="rId31" Type="http://schemas.openxmlformats.org/officeDocument/2006/relationships/hyperlink" Target="https://m.edsoo.ru/863e00ba" TargetMode="External"/><Relationship Id="rId44" Type="http://schemas.openxmlformats.org/officeDocument/2006/relationships/hyperlink" Target="https://m.edsoo.ru/863e1942" TargetMode="External"/><Relationship Id="rId52" Type="http://schemas.openxmlformats.org/officeDocument/2006/relationships/hyperlink" Target="https://m.edsoo.ru/863e2e64" TargetMode="External"/><Relationship Id="rId60" Type="http://schemas.openxmlformats.org/officeDocument/2006/relationships/hyperlink" Target="https://m.edsoo.ru/863e38a0" TargetMode="External"/><Relationship Id="rId65" Type="http://schemas.openxmlformats.org/officeDocument/2006/relationships/hyperlink" Target="https://m.edsoo.ru/863e3f76" TargetMode="External"/><Relationship Id="rId73" Type="http://schemas.openxmlformats.org/officeDocument/2006/relationships/hyperlink" Target="https://m.edsoo.ru/863e4ec6" TargetMode="External"/><Relationship Id="rId78" Type="http://schemas.openxmlformats.org/officeDocument/2006/relationships/hyperlink" Target="https://m.edsoo.ru/863e51fa" TargetMode="External"/><Relationship Id="rId81" Type="http://schemas.openxmlformats.org/officeDocument/2006/relationships/hyperlink" Target="https://m.edsoo.ru/863e5538" TargetMode="External"/><Relationship Id="rId86" Type="http://schemas.openxmlformats.org/officeDocument/2006/relationships/hyperlink" Target="https://m.edsoo.ru/863e5ac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a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387E-3BC9-4254-90BC-E91DE166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13</cp:revision>
  <dcterms:created xsi:type="dcterms:W3CDTF">2023-08-28T19:48:00Z</dcterms:created>
  <dcterms:modified xsi:type="dcterms:W3CDTF">2023-08-30T09:34:00Z</dcterms:modified>
</cp:coreProperties>
</file>