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D" w:rsidRDefault="001A71ED" w:rsidP="00DF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53E3" w:rsidRPr="005153E3" w:rsidRDefault="005153E3" w:rsidP="00515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3E3">
        <w:rPr>
          <w:color w:val="000000"/>
          <w:sz w:val="28"/>
          <w:szCs w:val="28"/>
        </w:rPr>
        <w:t xml:space="preserve">Рабочая программа разработана на основе следующих </w:t>
      </w:r>
      <w:proofErr w:type="spellStart"/>
      <w:r w:rsidRPr="005153E3">
        <w:rPr>
          <w:color w:val="000000"/>
          <w:sz w:val="28"/>
          <w:szCs w:val="28"/>
        </w:rPr>
        <w:t>нормативно</w:t>
      </w:r>
      <w:r w:rsidRPr="005153E3">
        <w:rPr>
          <w:color w:val="000000"/>
          <w:sz w:val="28"/>
          <w:szCs w:val="28"/>
        </w:rPr>
        <w:softHyphen/>
        <w:t>правовых</w:t>
      </w:r>
      <w:proofErr w:type="spellEnd"/>
      <w:r w:rsidRPr="005153E3">
        <w:rPr>
          <w:color w:val="000000"/>
          <w:sz w:val="28"/>
          <w:szCs w:val="28"/>
        </w:rPr>
        <w:t xml:space="preserve"> документов: </w:t>
      </w:r>
    </w:p>
    <w:p w:rsidR="005153E3" w:rsidRPr="005153E3" w:rsidRDefault="005153E3" w:rsidP="00515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3E3">
        <w:rPr>
          <w:color w:val="000000"/>
          <w:sz w:val="28"/>
          <w:szCs w:val="28"/>
        </w:rPr>
        <w:t>1. Федеральный государственный образовательный стандарт общеобразовательной программы по внеурочной деяте</w:t>
      </w:r>
      <w:r w:rsidR="004E7947">
        <w:rPr>
          <w:color w:val="000000"/>
          <w:sz w:val="28"/>
          <w:szCs w:val="28"/>
        </w:rPr>
        <w:t>льности для учащихся 5</w:t>
      </w:r>
      <w:r w:rsidRPr="005153E3">
        <w:rPr>
          <w:color w:val="000000"/>
          <w:sz w:val="28"/>
          <w:szCs w:val="28"/>
        </w:rPr>
        <w:t xml:space="preserve"> классов</w:t>
      </w:r>
      <w:r w:rsidR="0051194B">
        <w:rPr>
          <w:color w:val="000000"/>
          <w:sz w:val="28"/>
          <w:szCs w:val="28"/>
        </w:rPr>
        <w:t>.</w:t>
      </w:r>
    </w:p>
    <w:p w:rsidR="005153E3" w:rsidRPr="005153E3" w:rsidRDefault="005153E3" w:rsidP="00515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3E3">
        <w:rPr>
          <w:color w:val="000000"/>
          <w:sz w:val="28"/>
          <w:szCs w:val="28"/>
        </w:rPr>
        <w:t>2. Концепция духовно-нравственного развития и воспитания личности гражданина России</w:t>
      </w:r>
    </w:p>
    <w:p w:rsidR="005153E3" w:rsidRPr="005153E3" w:rsidRDefault="005153E3" w:rsidP="00515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3E3">
        <w:rPr>
          <w:color w:val="000000"/>
          <w:sz w:val="28"/>
          <w:szCs w:val="28"/>
        </w:rPr>
        <w:t>3. Планируемые результаты общего образования</w:t>
      </w:r>
    </w:p>
    <w:p w:rsidR="005153E3" w:rsidRPr="005153E3" w:rsidRDefault="00DF032D" w:rsidP="00515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="005153E3" w:rsidRPr="005153E3">
        <w:rPr>
          <w:color w:val="000000"/>
          <w:sz w:val="28"/>
          <w:szCs w:val="28"/>
        </w:rPr>
        <w:t xml:space="preserve">рограмма по внеурочной деятельности </w:t>
      </w:r>
      <w:bookmarkStart w:id="0" w:name="_GoBack"/>
      <w:r w:rsidR="005153E3" w:rsidRPr="005153E3">
        <w:rPr>
          <w:color w:val="000000"/>
          <w:sz w:val="28"/>
          <w:szCs w:val="28"/>
        </w:rPr>
        <w:t>«</w:t>
      </w:r>
      <w:r w:rsidR="005153E3" w:rsidRPr="005153E3">
        <w:rPr>
          <w:rStyle w:val="a5"/>
          <w:color w:val="000000"/>
          <w:sz w:val="28"/>
          <w:szCs w:val="28"/>
        </w:rPr>
        <w:t>Хореография</w:t>
      </w:r>
      <w:r w:rsidR="005153E3" w:rsidRPr="005153E3">
        <w:rPr>
          <w:color w:val="000000"/>
          <w:sz w:val="28"/>
          <w:szCs w:val="28"/>
        </w:rPr>
        <w:t xml:space="preserve">» </w:t>
      </w:r>
      <w:bookmarkEnd w:id="0"/>
      <w:r w:rsidR="005153E3" w:rsidRPr="005153E3">
        <w:rPr>
          <w:color w:val="000000"/>
          <w:sz w:val="28"/>
          <w:szCs w:val="28"/>
        </w:rPr>
        <w:t xml:space="preserve">для основной школы на основе программы подготовленной Л. Н. Михеевой Москва «Просвещение» </w:t>
      </w:r>
      <w:r w:rsidR="0051194B">
        <w:rPr>
          <w:color w:val="000000"/>
          <w:sz w:val="28"/>
          <w:szCs w:val="28"/>
        </w:rPr>
        <w:t xml:space="preserve">  </w:t>
      </w:r>
      <w:r w:rsidR="005153E3" w:rsidRPr="005153E3">
        <w:rPr>
          <w:color w:val="000000"/>
          <w:sz w:val="28"/>
          <w:szCs w:val="28"/>
        </w:rPr>
        <w:t>в соответствии с Государственным стандартом общего образования по хореографии - ритмике.</w:t>
      </w:r>
    </w:p>
    <w:p w:rsidR="009B643E" w:rsidRPr="005153E3" w:rsidRDefault="009B643E" w:rsidP="009B643E">
      <w:pPr>
        <w:pStyle w:val="a3"/>
        <w:ind w:firstLine="851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Занятия хореографией оказывают положительное влияние на организм детей: профилактика заболеваний сердечно – сосудистой системы; улучшение осанки, силы, гибкости, выносливости, приобретение жизненно необходимых двигательных умений и навыков, развитие двигательной памяти.</w:t>
      </w:r>
    </w:p>
    <w:p w:rsidR="009B643E" w:rsidRPr="005153E3" w:rsidRDefault="009B643E" w:rsidP="009B643E">
      <w:pPr>
        <w:pStyle w:val="a3"/>
        <w:ind w:firstLine="851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Детская хореография способствует развитию у детей музыкального восприятия, эмоциональности и образности, музыкальной памяти, чувства ритма, культуры движений, делают его психику более пластичной и координированной.</w:t>
      </w:r>
    </w:p>
    <w:p w:rsidR="009B643E" w:rsidRPr="005153E3" w:rsidRDefault="009B643E" w:rsidP="009B643E">
      <w:pPr>
        <w:pStyle w:val="a3"/>
        <w:ind w:firstLine="851"/>
        <w:jc w:val="both"/>
        <w:rPr>
          <w:sz w:val="28"/>
          <w:szCs w:val="28"/>
        </w:rPr>
      </w:pPr>
      <w:r w:rsidRPr="005153E3">
        <w:rPr>
          <w:b/>
          <w:i/>
          <w:sz w:val="28"/>
          <w:szCs w:val="28"/>
          <w:u w:val="single"/>
        </w:rPr>
        <w:t>Цель:</w:t>
      </w:r>
      <w:r w:rsidRPr="005153E3">
        <w:rPr>
          <w:i/>
          <w:sz w:val="28"/>
          <w:szCs w:val="28"/>
        </w:rPr>
        <w:t xml:space="preserve"> </w:t>
      </w:r>
      <w:r w:rsidRPr="005153E3">
        <w:rPr>
          <w:sz w:val="28"/>
          <w:szCs w:val="28"/>
        </w:rPr>
        <w:t>создание условий для развития мотивации формирования навыков танцевальной деятельности и самореализации, личности ребенка через знакомство с видами танцевального искусства.</w:t>
      </w:r>
    </w:p>
    <w:p w:rsidR="009B643E" w:rsidRPr="005153E3" w:rsidRDefault="009B643E" w:rsidP="009B643E">
      <w:pPr>
        <w:pStyle w:val="a3"/>
        <w:ind w:firstLine="851"/>
        <w:jc w:val="both"/>
        <w:rPr>
          <w:sz w:val="28"/>
          <w:szCs w:val="28"/>
        </w:rPr>
      </w:pPr>
      <w:r w:rsidRPr="005153E3">
        <w:rPr>
          <w:sz w:val="28"/>
          <w:szCs w:val="28"/>
        </w:rPr>
        <w:t xml:space="preserve">Для достижения данной цели формируются следующие </w:t>
      </w:r>
      <w:r w:rsidRPr="005153E3">
        <w:rPr>
          <w:i/>
          <w:sz w:val="28"/>
          <w:szCs w:val="28"/>
          <w:u w:val="single"/>
        </w:rPr>
        <w:t>задачи</w:t>
      </w:r>
      <w:r w:rsidRPr="005153E3">
        <w:rPr>
          <w:sz w:val="28"/>
          <w:szCs w:val="28"/>
          <w:u w:val="single"/>
        </w:rPr>
        <w:t>:</w:t>
      </w:r>
    </w:p>
    <w:p w:rsidR="009B643E" w:rsidRPr="005153E3" w:rsidRDefault="009B643E" w:rsidP="009B643E">
      <w:pPr>
        <w:pStyle w:val="a3"/>
        <w:jc w:val="both"/>
        <w:rPr>
          <w:b/>
          <w:sz w:val="28"/>
          <w:szCs w:val="28"/>
          <w:u w:val="single"/>
        </w:rPr>
      </w:pPr>
      <w:r w:rsidRPr="005153E3">
        <w:rPr>
          <w:b/>
          <w:sz w:val="28"/>
          <w:szCs w:val="28"/>
          <w:u w:val="single"/>
        </w:rPr>
        <w:t>Обучающие:</w:t>
      </w:r>
    </w:p>
    <w:p w:rsidR="009B643E" w:rsidRPr="005153E3" w:rsidRDefault="009B643E" w:rsidP="009B643E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 xml:space="preserve">Сформировать технические навыки элементарных танцевальных движений </w:t>
      </w:r>
      <w:proofErr w:type="gramStart"/>
      <w:r w:rsidRPr="005153E3">
        <w:rPr>
          <w:sz w:val="28"/>
          <w:szCs w:val="28"/>
        </w:rPr>
        <w:t>от</w:t>
      </w:r>
      <w:proofErr w:type="gramEnd"/>
      <w:r w:rsidRPr="005153E3">
        <w:rPr>
          <w:sz w:val="28"/>
          <w:szCs w:val="28"/>
        </w:rPr>
        <w:t xml:space="preserve"> самых простых до более сложных.</w:t>
      </w:r>
    </w:p>
    <w:p w:rsidR="009B643E" w:rsidRPr="005153E3" w:rsidRDefault="009B643E" w:rsidP="009B643E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Сформировать умение выражать тему музыкального сопровождения с помощью танцевальных движений.</w:t>
      </w:r>
    </w:p>
    <w:p w:rsidR="009B643E" w:rsidRPr="005153E3" w:rsidRDefault="009B643E" w:rsidP="009B643E">
      <w:pPr>
        <w:pStyle w:val="a3"/>
        <w:jc w:val="both"/>
        <w:rPr>
          <w:b/>
          <w:sz w:val="28"/>
          <w:szCs w:val="28"/>
          <w:u w:val="single"/>
        </w:rPr>
      </w:pPr>
      <w:r w:rsidRPr="005153E3">
        <w:rPr>
          <w:b/>
          <w:sz w:val="28"/>
          <w:szCs w:val="28"/>
          <w:u w:val="single"/>
        </w:rPr>
        <w:t>Развивающие:</w:t>
      </w:r>
    </w:p>
    <w:p w:rsidR="009B643E" w:rsidRPr="005153E3" w:rsidRDefault="009B643E" w:rsidP="009B643E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Содействие всестороннему гармоничному физическому развитию и укреплению здоровья учащихся;</w:t>
      </w:r>
    </w:p>
    <w:p w:rsidR="009B643E" w:rsidRPr="005153E3" w:rsidRDefault="009B643E" w:rsidP="009B643E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Развитие гибкости, ловкости, координации движений;</w:t>
      </w:r>
    </w:p>
    <w:p w:rsidR="009B643E" w:rsidRPr="005153E3" w:rsidRDefault="009B643E" w:rsidP="009B643E">
      <w:pPr>
        <w:pStyle w:val="a3"/>
        <w:rPr>
          <w:b/>
          <w:sz w:val="28"/>
          <w:szCs w:val="28"/>
          <w:u w:val="single"/>
        </w:rPr>
      </w:pPr>
      <w:r w:rsidRPr="005153E3">
        <w:rPr>
          <w:b/>
          <w:sz w:val="28"/>
          <w:szCs w:val="28"/>
          <w:u w:val="single"/>
        </w:rPr>
        <w:t>Воспитывающие:</w:t>
      </w:r>
    </w:p>
    <w:p w:rsidR="009B643E" w:rsidRPr="005153E3" w:rsidRDefault="009B643E" w:rsidP="009B643E">
      <w:pPr>
        <w:pStyle w:val="a3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Воспитание высоких волевых качеств (умение добиваться поставленной цели);</w:t>
      </w:r>
    </w:p>
    <w:p w:rsidR="009B643E" w:rsidRPr="005153E3" w:rsidRDefault="009B643E" w:rsidP="009B643E">
      <w:pPr>
        <w:pStyle w:val="a3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Воспитание морально-этических качеств (уважение друг к другу, умение радоваться успехам другим, взаимопомощи);</w:t>
      </w:r>
    </w:p>
    <w:p w:rsidR="009B643E" w:rsidRPr="005153E3" w:rsidRDefault="009B643E" w:rsidP="009B643E">
      <w:pPr>
        <w:pStyle w:val="a3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Воспитание эстетических качеств (красота движений и музыки, театрализованность танца).</w:t>
      </w:r>
    </w:p>
    <w:p w:rsidR="009B643E" w:rsidRPr="005153E3" w:rsidRDefault="009B643E" w:rsidP="009B643E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b/>
          <w:i/>
          <w:sz w:val="28"/>
          <w:szCs w:val="28"/>
        </w:rPr>
        <w:lastRenderedPageBreak/>
        <w:t>Задача предмета</w:t>
      </w:r>
      <w:r w:rsidRPr="005153E3">
        <w:rPr>
          <w:sz w:val="28"/>
          <w:szCs w:val="28"/>
        </w:rPr>
        <w:t xml:space="preserve"> привить детям любовь к танцу, танцевальную выразительность, координацию движений, ориентировку в пространстве, воспитать художественный вкус.</w:t>
      </w:r>
    </w:p>
    <w:p w:rsidR="009B643E" w:rsidRPr="005153E3" w:rsidRDefault="009B643E" w:rsidP="009B643E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sz w:val="28"/>
          <w:szCs w:val="28"/>
        </w:rPr>
        <w:t xml:space="preserve">Ведущей </w:t>
      </w:r>
      <w:r w:rsidRPr="005153E3">
        <w:rPr>
          <w:i/>
          <w:sz w:val="28"/>
          <w:szCs w:val="28"/>
        </w:rPr>
        <w:t xml:space="preserve">формой организации обучения </w:t>
      </w:r>
      <w:r w:rsidRPr="005153E3">
        <w:rPr>
          <w:sz w:val="28"/>
          <w:szCs w:val="28"/>
        </w:rPr>
        <w:t xml:space="preserve">является </w:t>
      </w:r>
      <w:proofErr w:type="gramStart"/>
      <w:r w:rsidRPr="005153E3">
        <w:rPr>
          <w:sz w:val="28"/>
          <w:szCs w:val="28"/>
        </w:rPr>
        <w:t>групповая</w:t>
      </w:r>
      <w:proofErr w:type="gramEnd"/>
      <w:r w:rsidRPr="005153E3">
        <w:rPr>
          <w:sz w:val="28"/>
          <w:szCs w:val="28"/>
        </w:rPr>
        <w:t>.</w:t>
      </w:r>
    </w:p>
    <w:p w:rsidR="009B643E" w:rsidRPr="005153E3" w:rsidRDefault="009B643E" w:rsidP="009B643E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sz w:val="28"/>
          <w:szCs w:val="28"/>
        </w:rPr>
        <w:t xml:space="preserve">Наряду с групповой формой работы, осуществляется индивидуализация процесса обучения и применение дифференцированного подхода к </w:t>
      </w:r>
      <w:proofErr w:type="gramStart"/>
      <w:r w:rsidRPr="005153E3">
        <w:rPr>
          <w:sz w:val="28"/>
          <w:szCs w:val="28"/>
        </w:rPr>
        <w:t>обучающимся</w:t>
      </w:r>
      <w:proofErr w:type="gramEnd"/>
      <w:r w:rsidRPr="005153E3">
        <w:rPr>
          <w:sz w:val="28"/>
          <w:szCs w:val="28"/>
        </w:rPr>
        <w:t>. В связи с их индивидуальными способностями, результативность в усвоении учебного материала может быть различной.</w:t>
      </w:r>
    </w:p>
    <w:p w:rsidR="00C64EC7" w:rsidRPr="005153E3" w:rsidRDefault="009B643E" w:rsidP="001A71ED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sz w:val="28"/>
          <w:szCs w:val="28"/>
        </w:rPr>
        <w:t xml:space="preserve">Дифференцированный подход поддерживает мотивацию к предмету и способствует творческому росту </w:t>
      </w:r>
      <w:proofErr w:type="gramStart"/>
      <w:r w:rsidRPr="005153E3">
        <w:rPr>
          <w:sz w:val="28"/>
          <w:szCs w:val="28"/>
        </w:rPr>
        <w:t>обучающихся</w:t>
      </w:r>
      <w:proofErr w:type="gramEnd"/>
      <w:r w:rsidRPr="005153E3">
        <w:rPr>
          <w:sz w:val="28"/>
          <w:szCs w:val="28"/>
        </w:rPr>
        <w:t>.</w:t>
      </w:r>
    </w:p>
    <w:p w:rsidR="009B643E" w:rsidRPr="005153E3" w:rsidRDefault="009B643E" w:rsidP="009B643E">
      <w:pPr>
        <w:pStyle w:val="a3"/>
        <w:rPr>
          <w:b/>
          <w:sz w:val="28"/>
          <w:szCs w:val="28"/>
          <w:u w:val="single"/>
        </w:rPr>
      </w:pPr>
      <w:r w:rsidRPr="005153E3">
        <w:rPr>
          <w:b/>
          <w:sz w:val="28"/>
          <w:szCs w:val="28"/>
          <w:u w:val="single"/>
        </w:rPr>
        <w:t>Требования к уровню подготовки учащихся:</w:t>
      </w:r>
    </w:p>
    <w:p w:rsidR="009B643E" w:rsidRPr="005153E3" w:rsidRDefault="009B643E" w:rsidP="009B643E">
      <w:pPr>
        <w:pStyle w:val="a3"/>
        <w:rPr>
          <w:b/>
          <w:sz w:val="28"/>
          <w:szCs w:val="28"/>
          <w:u w:val="single"/>
        </w:rPr>
      </w:pPr>
      <w:r w:rsidRPr="005153E3">
        <w:rPr>
          <w:b/>
          <w:sz w:val="28"/>
          <w:szCs w:val="28"/>
          <w:u w:val="single"/>
        </w:rPr>
        <w:t>Знать/понимать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основные теоретические аспекты пройденного материала;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жанровые и стилистические  особенности   классического, народного, историко-бытового, современного танца.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основы правильного дыхания при движении;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хореографическую нумерацию точек класса;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основные направления движения;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что любое танцевальное движение исполняется в строгом соответствии с темпом, ритмом и характером музыки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  <w:u w:val="single"/>
        </w:rPr>
      </w:pPr>
      <w:r w:rsidRPr="005153E3">
        <w:rPr>
          <w:sz w:val="28"/>
          <w:szCs w:val="28"/>
          <w:u w:val="single"/>
        </w:rPr>
        <w:t>Уметь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использовать пространство класса относительно зрителя;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координировать работу головы, корпуса, рук и ног;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распознать и передать движением характер музыки (грустный, весёлый, торжественный);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импровизировать под любую незнакомую музыку.</w:t>
      </w:r>
    </w:p>
    <w:p w:rsidR="009B643E" w:rsidRPr="005153E3" w:rsidRDefault="009B643E" w:rsidP="009B643E">
      <w:pPr>
        <w:pStyle w:val="a3"/>
        <w:ind w:left="567"/>
        <w:jc w:val="both"/>
        <w:rPr>
          <w:b/>
          <w:sz w:val="28"/>
          <w:szCs w:val="28"/>
          <w:u w:val="single"/>
        </w:rPr>
      </w:pPr>
      <w:r w:rsidRPr="005153E3">
        <w:rPr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53E3">
        <w:rPr>
          <w:b/>
          <w:sz w:val="28"/>
          <w:szCs w:val="28"/>
          <w:u w:val="single"/>
        </w:rPr>
        <w:t>для</w:t>
      </w:r>
      <w:proofErr w:type="gramEnd"/>
      <w:r w:rsidRPr="005153E3">
        <w:rPr>
          <w:b/>
          <w:sz w:val="28"/>
          <w:szCs w:val="28"/>
          <w:u w:val="single"/>
        </w:rPr>
        <w:t>: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сохранения высокого уровня двигательной активности;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увеличения гибкости позвоночника, подвижность суставов, эластичности связок и мышц;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сохранения правильной осанки во время исполнения любого движения;</w:t>
      </w:r>
    </w:p>
    <w:p w:rsidR="009B643E" w:rsidRPr="005153E3" w:rsidRDefault="009B643E" w:rsidP="001A71ED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- сохранения положительного эмоционального состояния.</w:t>
      </w:r>
    </w:p>
    <w:p w:rsidR="009B643E" w:rsidRPr="005153E3" w:rsidRDefault="009B643E" w:rsidP="009B643E">
      <w:pPr>
        <w:pStyle w:val="a3"/>
        <w:ind w:firstLine="567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Программа является основой занятий на уроке, она предусматривает систематическое и последовательное обучение. В программу по хореографии входит изучение элементов классического танца, народно – сценического танца, бального танца.</w:t>
      </w:r>
    </w:p>
    <w:p w:rsidR="009B643E" w:rsidRPr="005153E3" w:rsidRDefault="009B643E" w:rsidP="009B643E">
      <w:pPr>
        <w:pStyle w:val="a3"/>
        <w:ind w:firstLine="567"/>
        <w:jc w:val="both"/>
        <w:rPr>
          <w:sz w:val="28"/>
          <w:szCs w:val="28"/>
        </w:rPr>
      </w:pPr>
      <w:r w:rsidRPr="005153E3">
        <w:rPr>
          <w:sz w:val="28"/>
          <w:szCs w:val="28"/>
        </w:rPr>
        <w:lastRenderedPageBreak/>
        <w:t xml:space="preserve">С первых занятий у детей должна активизироваться связь между музыкой и движением, они должны понять и уяснить простые </w:t>
      </w:r>
      <w:r w:rsidRPr="005153E3">
        <w:rPr>
          <w:i/>
          <w:sz w:val="28"/>
          <w:szCs w:val="28"/>
          <w:u w:val="single"/>
        </w:rPr>
        <w:t xml:space="preserve">правила, </w:t>
      </w:r>
      <w:r w:rsidRPr="005153E3">
        <w:rPr>
          <w:sz w:val="28"/>
          <w:szCs w:val="28"/>
        </w:rPr>
        <w:t>которые необходимы на уроках ритмики и хореографии: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а) музыка – хозяйка на занятиях, она руководит в музыкальных упражнениях и самостоятельной работе;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б) музыку нужно «беречь», во время звучания нельзя шуметь, говорить, без музыки не разрешается двигаться;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в) музыку надо слушать сначала до конца, начинать двигаться с началом музыки и прекращать движение с окончанием звучания.</w:t>
      </w:r>
    </w:p>
    <w:p w:rsidR="009B643E" w:rsidRPr="005153E3" w:rsidRDefault="009B643E" w:rsidP="009B643E">
      <w:pPr>
        <w:pStyle w:val="a3"/>
        <w:ind w:left="851" w:hanging="284"/>
        <w:jc w:val="both"/>
        <w:rPr>
          <w:sz w:val="28"/>
          <w:szCs w:val="28"/>
        </w:rPr>
      </w:pPr>
      <w:r w:rsidRPr="005153E3">
        <w:rPr>
          <w:sz w:val="28"/>
          <w:szCs w:val="28"/>
        </w:rPr>
        <w:t>В каждом уроке проходит слушание музыки, учебно-тренировочная и постановочная работа, импровизация.</w:t>
      </w:r>
    </w:p>
    <w:p w:rsidR="009B643E" w:rsidRPr="005153E3" w:rsidRDefault="009B643E" w:rsidP="005153E3">
      <w:pPr>
        <w:pStyle w:val="a3"/>
        <w:ind w:firstLine="567"/>
        <w:jc w:val="both"/>
        <w:rPr>
          <w:sz w:val="28"/>
          <w:szCs w:val="28"/>
        </w:rPr>
      </w:pPr>
      <w:r w:rsidRPr="005153E3">
        <w:rPr>
          <w:sz w:val="28"/>
          <w:szCs w:val="28"/>
        </w:rPr>
        <w:t xml:space="preserve">Данная рабочая программа рассчитана на </w:t>
      </w:r>
      <w:r w:rsidR="001A71ED" w:rsidRPr="005153E3">
        <w:rPr>
          <w:sz w:val="28"/>
          <w:szCs w:val="28"/>
        </w:rPr>
        <w:t>34</w:t>
      </w:r>
      <w:r w:rsidRPr="005153E3">
        <w:rPr>
          <w:sz w:val="28"/>
          <w:szCs w:val="28"/>
        </w:rPr>
        <w:t xml:space="preserve"> учебных часов из расчета </w:t>
      </w:r>
      <w:r w:rsidR="001A71ED" w:rsidRPr="005153E3">
        <w:rPr>
          <w:sz w:val="28"/>
          <w:szCs w:val="28"/>
        </w:rPr>
        <w:t>1</w:t>
      </w:r>
      <w:r w:rsidRPr="005153E3">
        <w:rPr>
          <w:sz w:val="28"/>
          <w:szCs w:val="28"/>
        </w:rPr>
        <w:t xml:space="preserve"> часа в неделю в </w:t>
      </w:r>
      <w:r w:rsidR="001A71ED" w:rsidRPr="005153E3">
        <w:rPr>
          <w:sz w:val="28"/>
          <w:szCs w:val="28"/>
        </w:rPr>
        <w:t>5 классе.</w:t>
      </w:r>
    </w:p>
    <w:p w:rsidR="005153E3" w:rsidRPr="005153E3" w:rsidRDefault="005153E3" w:rsidP="005153E3">
      <w:pPr>
        <w:pStyle w:val="a3"/>
        <w:ind w:firstLine="567"/>
        <w:jc w:val="both"/>
        <w:rPr>
          <w:sz w:val="28"/>
          <w:szCs w:val="28"/>
        </w:rPr>
      </w:pPr>
    </w:p>
    <w:p w:rsidR="005153E3" w:rsidRPr="005153E3" w:rsidRDefault="005153E3" w:rsidP="005153E3">
      <w:pPr>
        <w:pStyle w:val="a3"/>
        <w:jc w:val="center"/>
        <w:rPr>
          <w:b/>
          <w:sz w:val="28"/>
          <w:szCs w:val="28"/>
        </w:rPr>
      </w:pPr>
      <w:r w:rsidRPr="005153E3">
        <w:rPr>
          <w:b/>
          <w:sz w:val="28"/>
          <w:szCs w:val="28"/>
        </w:rPr>
        <w:t xml:space="preserve">Содержание </w:t>
      </w:r>
    </w:p>
    <w:p w:rsidR="005153E3" w:rsidRPr="005153E3" w:rsidRDefault="005153E3" w:rsidP="005153E3">
      <w:pPr>
        <w:pStyle w:val="a3"/>
        <w:jc w:val="center"/>
        <w:rPr>
          <w:b/>
          <w:sz w:val="28"/>
          <w:szCs w:val="28"/>
        </w:rPr>
      </w:pPr>
      <w:r w:rsidRPr="005153E3">
        <w:rPr>
          <w:b/>
          <w:sz w:val="28"/>
          <w:szCs w:val="28"/>
        </w:rPr>
        <w:t xml:space="preserve"> </w:t>
      </w:r>
    </w:p>
    <w:p w:rsidR="005153E3" w:rsidRPr="005153E3" w:rsidRDefault="005153E3" w:rsidP="005153E3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b/>
          <w:i/>
          <w:sz w:val="28"/>
          <w:szCs w:val="28"/>
        </w:rPr>
        <w:t>Ритмика</w:t>
      </w:r>
      <w:r w:rsidRPr="005153E3">
        <w:rPr>
          <w:sz w:val="28"/>
          <w:szCs w:val="28"/>
        </w:rPr>
        <w:t xml:space="preserve">, элементы музыкальной грамоты. </w:t>
      </w:r>
      <w:proofErr w:type="gramStart"/>
      <w:r w:rsidRPr="005153E3">
        <w:rPr>
          <w:sz w:val="28"/>
          <w:szCs w:val="28"/>
        </w:rPr>
        <w:t>Ритмические упражнения</w:t>
      </w:r>
      <w:proofErr w:type="gramEnd"/>
      <w:r w:rsidRPr="005153E3">
        <w:rPr>
          <w:sz w:val="28"/>
          <w:szCs w:val="28"/>
        </w:rPr>
        <w:t>, построения и перестроения. Слушание и разбор в танцевальной музыке. Сильная доля.</w:t>
      </w:r>
    </w:p>
    <w:p w:rsidR="005153E3" w:rsidRPr="005153E3" w:rsidRDefault="005153E3" w:rsidP="005153E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5153E3">
        <w:rPr>
          <w:b/>
          <w:i/>
          <w:sz w:val="28"/>
          <w:szCs w:val="28"/>
        </w:rPr>
        <w:t>Игрогимнастика</w:t>
      </w:r>
      <w:proofErr w:type="spellEnd"/>
      <w:r w:rsidRPr="005153E3">
        <w:rPr>
          <w:b/>
          <w:i/>
          <w:sz w:val="28"/>
          <w:szCs w:val="28"/>
        </w:rPr>
        <w:t>.</w:t>
      </w:r>
      <w:r w:rsidRPr="005153E3">
        <w:rPr>
          <w:sz w:val="28"/>
          <w:szCs w:val="28"/>
        </w:rPr>
        <w:t xml:space="preserve"> Основные позиции рук и ног классического танца. Знакомство с ориентировкой в пространстве по системе</w:t>
      </w:r>
      <w:r w:rsidRPr="005153E3">
        <w:rPr>
          <w:b/>
          <w:sz w:val="28"/>
          <w:szCs w:val="28"/>
        </w:rPr>
        <w:t xml:space="preserve"> </w:t>
      </w:r>
      <w:r w:rsidRPr="005153E3">
        <w:rPr>
          <w:sz w:val="28"/>
          <w:szCs w:val="28"/>
        </w:rPr>
        <w:t xml:space="preserve">А.Я. Вагановой. Знакомство с рисунком танца. </w:t>
      </w:r>
      <w:proofErr w:type="spellStart"/>
      <w:r w:rsidRPr="005153E3">
        <w:rPr>
          <w:sz w:val="28"/>
          <w:szCs w:val="28"/>
        </w:rPr>
        <w:t>Проучивание</w:t>
      </w:r>
      <w:proofErr w:type="spellEnd"/>
      <w:r w:rsidRPr="005153E3">
        <w:rPr>
          <w:sz w:val="28"/>
          <w:szCs w:val="28"/>
        </w:rPr>
        <w:t xml:space="preserve"> элементов танцевальной разминки (шаг – подскок, бег, галоп). Партерная гимнастика. Упражнения для гибкости и </w:t>
      </w:r>
      <w:proofErr w:type="spellStart"/>
      <w:r w:rsidRPr="005153E3">
        <w:rPr>
          <w:sz w:val="28"/>
          <w:szCs w:val="28"/>
        </w:rPr>
        <w:t>выворотности</w:t>
      </w:r>
      <w:proofErr w:type="spellEnd"/>
      <w:r w:rsidRPr="005153E3">
        <w:rPr>
          <w:sz w:val="28"/>
          <w:szCs w:val="28"/>
        </w:rPr>
        <w:t>. Постановка корпуса.</w:t>
      </w:r>
    </w:p>
    <w:p w:rsidR="005153E3" w:rsidRPr="005153E3" w:rsidRDefault="005153E3" w:rsidP="005153E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5153E3">
        <w:rPr>
          <w:b/>
          <w:i/>
          <w:sz w:val="28"/>
          <w:szCs w:val="28"/>
        </w:rPr>
        <w:t>Игротанцы</w:t>
      </w:r>
      <w:proofErr w:type="spellEnd"/>
      <w:r w:rsidRPr="005153E3">
        <w:rPr>
          <w:sz w:val="28"/>
          <w:szCs w:val="28"/>
        </w:rPr>
        <w:t xml:space="preserve">. Характерное положение рук в народно – сценическом танце (сольных, групповых, хороводах). Рисунки хороводов. Прочес, воротца. </w:t>
      </w:r>
      <w:proofErr w:type="spellStart"/>
      <w:r w:rsidRPr="005153E3">
        <w:rPr>
          <w:sz w:val="28"/>
          <w:szCs w:val="28"/>
        </w:rPr>
        <w:t>Шестёра</w:t>
      </w:r>
      <w:proofErr w:type="spellEnd"/>
      <w:r w:rsidRPr="005153E3">
        <w:rPr>
          <w:sz w:val="28"/>
          <w:szCs w:val="28"/>
        </w:rPr>
        <w:t xml:space="preserve">. </w:t>
      </w:r>
      <w:proofErr w:type="spellStart"/>
      <w:r w:rsidRPr="005153E3">
        <w:rPr>
          <w:sz w:val="28"/>
          <w:szCs w:val="28"/>
        </w:rPr>
        <w:t>Восьмёра</w:t>
      </w:r>
      <w:proofErr w:type="spellEnd"/>
      <w:r w:rsidRPr="005153E3">
        <w:rPr>
          <w:sz w:val="28"/>
          <w:szCs w:val="28"/>
        </w:rPr>
        <w:t xml:space="preserve">. Шаг с носка, переменный шаг. Тройной притоп в комбинации. Ключ. Двойной ключ. </w:t>
      </w:r>
      <w:proofErr w:type="spellStart"/>
      <w:r w:rsidRPr="005153E3">
        <w:rPr>
          <w:sz w:val="28"/>
          <w:szCs w:val="28"/>
        </w:rPr>
        <w:t>Припадания</w:t>
      </w:r>
      <w:proofErr w:type="spellEnd"/>
      <w:r w:rsidRPr="005153E3">
        <w:rPr>
          <w:sz w:val="28"/>
          <w:szCs w:val="28"/>
        </w:rPr>
        <w:t xml:space="preserve"> в комбинации. </w:t>
      </w:r>
      <w:proofErr w:type="spellStart"/>
      <w:r w:rsidRPr="005153E3">
        <w:rPr>
          <w:sz w:val="28"/>
          <w:szCs w:val="28"/>
        </w:rPr>
        <w:t>Ковырялочка</w:t>
      </w:r>
      <w:proofErr w:type="spellEnd"/>
      <w:r w:rsidRPr="005153E3">
        <w:rPr>
          <w:sz w:val="28"/>
          <w:szCs w:val="28"/>
        </w:rPr>
        <w:t xml:space="preserve"> в комбинации. </w:t>
      </w:r>
      <w:proofErr w:type="spellStart"/>
      <w:r w:rsidRPr="005153E3">
        <w:rPr>
          <w:sz w:val="28"/>
          <w:szCs w:val="28"/>
        </w:rPr>
        <w:t>Моталочка</w:t>
      </w:r>
      <w:proofErr w:type="spellEnd"/>
      <w:r w:rsidRPr="005153E3">
        <w:rPr>
          <w:sz w:val="28"/>
          <w:szCs w:val="28"/>
        </w:rPr>
        <w:t xml:space="preserve"> в комбинации.</w:t>
      </w:r>
    </w:p>
    <w:p w:rsidR="005153E3" w:rsidRPr="005153E3" w:rsidRDefault="005153E3" w:rsidP="005153E3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b/>
          <w:i/>
          <w:sz w:val="28"/>
          <w:szCs w:val="28"/>
        </w:rPr>
        <w:t>Музыкально – подвижные игры.</w:t>
      </w:r>
      <w:r w:rsidRPr="005153E3">
        <w:rPr>
          <w:sz w:val="28"/>
          <w:szCs w:val="28"/>
        </w:rPr>
        <w:t xml:space="preserve"> Элементы современной пластики: джаз, модерн-танец. Творческие этюды. Пластика животных.</w:t>
      </w:r>
    </w:p>
    <w:p w:rsidR="005153E3" w:rsidRPr="005153E3" w:rsidRDefault="005153E3" w:rsidP="005153E3">
      <w:pPr>
        <w:pStyle w:val="a3"/>
        <w:ind w:firstLine="709"/>
        <w:jc w:val="both"/>
        <w:rPr>
          <w:sz w:val="28"/>
          <w:szCs w:val="28"/>
        </w:rPr>
      </w:pPr>
      <w:r w:rsidRPr="005153E3">
        <w:rPr>
          <w:b/>
          <w:i/>
          <w:sz w:val="28"/>
          <w:szCs w:val="28"/>
        </w:rPr>
        <w:t>Образные упражнения.</w:t>
      </w:r>
      <w:r w:rsidRPr="005153E3">
        <w:rPr>
          <w:sz w:val="28"/>
          <w:szCs w:val="28"/>
        </w:rPr>
        <w:t xml:space="preserve"> Русский этюд. Украинский этюд. Эстрадный этюд. Прыжковые комбинации.</w:t>
      </w:r>
    </w:p>
    <w:p w:rsidR="005153E3" w:rsidRPr="005153E3" w:rsidRDefault="005153E3" w:rsidP="005153E3">
      <w:pPr>
        <w:pStyle w:val="a3"/>
        <w:ind w:firstLine="709"/>
        <w:jc w:val="both"/>
        <w:rPr>
          <w:b/>
          <w:sz w:val="28"/>
          <w:szCs w:val="28"/>
        </w:rPr>
      </w:pPr>
      <w:r w:rsidRPr="005153E3">
        <w:rPr>
          <w:b/>
          <w:i/>
          <w:sz w:val="28"/>
          <w:szCs w:val="28"/>
        </w:rPr>
        <w:t>Композиция и постановка танца</w:t>
      </w:r>
      <w:r w:rsidRPr="005153E3">
        <w:rPr>
          <w:sz w:val="28"/>
          <w:szCs w:val="28"/>
        </w:rPr>
        <w:t>. Русская кадриль. Основные рисунки и ходы танца. Кубанский фольклор. Синкопированные комбинации. Ирландские мотивы. Русский лирический танец.</w:t>
      </w:r>
    </w:p>
    <w:p w:rsidR="005153E3" w:rsidRDefault="005153E3" w:rsidP="005153E3">
      <w:pPr>
        <w:pStyle w:val="a3"/>
        <w:jc w:val="both"/>
        <w:rPr>
          <w:rFonts w:eastAsiaTheme="minorEastAsia"/>
          <w:sz w:val="28"/>
          <w:szCs w:val="28"/>
        </w:rPr>
      </w:pPr>
    </w:p>
    <w:p w:rsidR="005153E3" w:rsidRDefault="005153E3" w:rsidP="005153E3">
      <w:pPr>
        <w:pStyle w:val="a3"/>
        <w:jc w:val="both"/>
        <w:rPr>
          <w:rFonts w:eastAsiaTheme="minorEastAsia"/>
          <w:sz w:val="28"/>
          <w:szCs w:val="28"/>
        </w:rPr>
      </w:pPr>
    </w:p>
    <w:p w:rsidR="005153E3" w:rsidRPr="005153E3" w:rsidRDefault="005153E3" w:rsidP="005153E3">
      <w:pPr>
        <w:pStyle w:val="a3"/>
        <w:jc w:val="both"/>
        <w:rPr>
          <w:sz w:val="28"/>
          <w:szCs w:val="28"/>
        </w:rPr>
      </w:pPr>
    </w:p>
    <w:p w:rsidR="005153E3" w:rsidRDefault="005153E3" w:rsidP="005153E3">
      <w:pPr>
        <w:pStyle w:val="a3"/>
        <w:ind w:firstLine="567"/>
        <w:jc w:val="both"/>
        <w:rPr>
          <w:sz w:val="28"/>
          <w:szCs w:val="28"/>
        </w:rPr>
      </w:pPr>
    </w:p>
    <w:p w:rsidR="004E7947" w:rsidRPr="005153E3" w:rsidRDefault="004E7947" w:rsidP="005153E3">
      <w:pPr>
        <w:pStyle w:val="a3"/>
        <w:ind w:firstLine="567"/>
        <w:jc w:val="both"/>
        <w:rPr>
          <w:sz w:val="28"/>
          <w:szCs w:val="28"/>
        </w:rPr>
      </w:pPr>
    </w:p>
    <w:p w:rsidR="005153E3" w:rsidRPr="005153E3" w:rsidRDefault="005153E3" w:rsidP="005153E3">
      <w:pPr>
        <w:pStyle w:val="a3"/>
        <w:ind w:firstLine="567"/>
        <w:jc w:val="both"/>
        <w:rPr>
          <w:sz w:val="28"/>
          <w:szCs w:val="28"/>
        </w:rPr>
      </w:pPr>
    </w:p>
    <w:p w:rsidR="009B643E" w:rsidRPr="005153E3" w:rsidRDefault="009B643E" w:rsidP="009B643E">
      <w:pPr>
        <w:pStyle w:val="a3"/>
        <w:jc w:val="center"/>
        <w:rPr>
          <w:b/>
          <w:sz w:val="28"/>
          <w:szCs w:val="28"/>
        </w:rPr>
      </w:pPr>
      <w:r w:rsidRPr="005153E3">
        <w:rPr>
          <w:b/>
          <w:sz w:val="28"/>
          <w:szCs w:val="28"/>
        </w:rPr>
        <w:lastRenderedPageBreak/>
        <w:t>Учебно-тематический план</w:t>
      </w:r>
    </w:p>
    <w:p w:rsidR="009B643E" w:rsidRPr="005153E3" w:rsidRDefault="00C64EC7" w:rsidP="009B643E">
      <w:pPr>
        <w:pStyle w:val="a3"/>
        <w:jc w:val="center"/>
        <w:rPr>
          <w:b/>
          <w:sz w:val="28"/>
          <w:szCs w:val="28"/>
        </w:rPr>
      </w:pPr>
      <w:r w:rsidRPr="005153E3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992"/>
        <w:gridCol w:w="1276"/>
      </w:tblGrid>
      <w:tr w:rsidR="009B643E" w:rsidRPr="005153E3" w:rsidTr="005153E3">
        <w:trPr>
          <w:trHeight w:val="465"/>
        </w:trPr>
        <w:tc>
          <w:tcPr>
            <w:tcW w:w="675" w:type="dxa"/>
            <w:vMerge w:val="restart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№</w:t>
            </w:r>
          </w:p>
          <w:p w:rsidR="009B643E" w:rsidRPr="005153E3" w:rsidRDefault="009B643E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п\</w:t>
            </w:r>
            <w:proofErr w:type="gramStart"/>
            <w:r w:rsidRPr="005153E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vMerge w:val="restart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Кол-во часов</w:t>
            </w:r>
          </w:p>
        </w:tc>
      </w:tr>
      <w:tr w:rsidR="009B643E" w:rsidRPr="005153E3" w:rsidTr="005153E3">
        <w:trPr>
          <w:trHeight w:val="448"/>
        </w:trPr>
        <w:tc>
          <w:tcPr>
            <w:tcW w:w="675" w:type="dxa"/>
            <w:vMerge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9B643E" w:rsidRPr="005153E3" w:rsidRDefault="009B643E" w:rsidP="00A04C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9B643E" w:rsidRPr="005153E3" w:rsidRDefault="009B643E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Практика</w:t>
            </w:r>
          </w:p>
        </w:tc>
      </w:tr>
      <w:tr w:rsidR="009B643E" w:rsidRPr="005153E3" w:rsidTr="005153E3">
        <w:trPr>
          <w:trHeight w:val="295"/>
        </w:trPr>
        <w:tc>
          <w:tcPr>
            <w:tcW w:w="675" w:type="dxa"/>
          </w:tcPr>
          <w:p w:rsidR="009B643E" w:rsidRPr="005153E3" w:rsidRDefault="009B643E" w:rsidP="00A04CED">
            <w:pPr>
              <w:pStyle w:val="a3"/>
              <w:ind w:left="72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 xml:space="preserve">Ритмика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295"/>
        </w:trPr>
        <w:tc>
          <w:tcPr>
            <w:tcW w:w="675" w:type="dxa"/>
          </w:tcPr>
          <w:p w:rsidR="009B643E" w:rsidRPr="005153E3" w:rsidRDefault="009B643E" w:rsidP="00A04CED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295"/>
        </w:trPr>
        <w:tc>
          <w:tcPr>
            <w:tcW w:w="675" w:type="dxa"/>
          </w:tcPr>
          <w:p w:rsidR="009B643E" w:rsidRPr="005153E3" w:rsidRDefault="009B643E" w:rsidP="00A04CED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244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Ритмические упражнения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44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Построения и перестроения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3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Костюм и сценическое оформление танца  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b/>
                <w:i/>
                <w:sz w:val="28"/>
                <w:szCs w:val="28"/>
              </w:rPr>
              <w:t>Игрогимнастика</w:t>
            </w:r>
            <w:proofErr w:type="spellEnd"/>
            <w:r w:rsidRPr="005153E3">
              <w:rPr>
                <w:b/>
                <w:i/>
                <w:sz w:val="28"/>
                <w:szCs w:val="28"/>
              </w:rPr>
              <w:t>.</w:t>
            </w: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43E" w:rsidRPr="005153E3" w:rsidTr="005153E3"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Основные позиции рук и ног классического танца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71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Повороты по четвертям Знакомство с рисунком танца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5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Воротца, змейка, улитка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557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элементов танцевальной разминки (шаг – подскок)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557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элементов танцевальной разминки (бег, галоп)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26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элементов танцевальной разминки (шаг с приседом и подъемом на </w:t>
            </w:r>
            <w:proofErr w:type="spellStart"/>
            <w:r w:rsidRPr="005153E3">
              <w:rPr>
                <w:sz w:val="28"/>
                <w:szCs w:val="28"/>
              </w:rPr>
              <w:t>полупальцах</w:t>
            </w:r>
            <w:proofErr w:type="spellEnd"/>
            <w:r w:rsidRPr="005153E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26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Прыжковые комбинации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415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13 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 Музыкальная гимнастика Упражнения для гибкости и </w:t>
            </w:r>
            <w:proofErr w:type="spellStart"/>
            <w:r w:rsidRPr="005153E3">
              <w:rPr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539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5153E3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5153E3">
              <w:rPr>
                <w:sz w:val="28"/>
                <w:szCs w:val="28"/>
              </w:rPr>
              <w:t>.)</w:t>
            </w:r>
            <w:proofErr w:type="gramEnd"/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539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Характерное положение рук в народно – сценическом танце (сольных, групповых, хороводах</w:t>
            </w:r>
            <w:r w:rsidR="00C64EC7" w:rsidRPr="005153E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539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Характерное положение рук в народно – сценическом танце (сольных, групповых, хороводах)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27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Рисунки хороводов. Прочес, воротца.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27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Акцентированный шаг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27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Шаг с ударом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41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Шаг с носка Переменный шаг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41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. Дробь дорожкой Ключ.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32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21 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. </w:t>
            </w:r>
            <w:proofErr w:type="spellStart"/>
            <w:r w:rsidRPr="005153E3">
              <w:rPr>
                <w:sz w:val="28"/>
                <w:szCs w:val="28"/>
              </w:rPr>
              <w:t>Припадания</w:t>
            </w:r>
            <w:proofErr w:type="spellEnd"/>
            <w:r w:rsidRPr="005153E3">
              <w:rPr>
                <w:sz w:val="28"/>
                <w:szCs w:val="28"/>
              </w:rPr>
              <w:t xml:space="preserve"> в комбинации Двойные </w:t>
            </w:r>
            <w:proofErr w:type="spellStart"/>
            <w:r w:rsidRPr="005153E3">
              <w:rPr>
                <w:sz w:val="28"/>
                <w:szCs w:val="28"/>
              </w:rPr>
              <w:t>припадания</w:t>
            </w:r>
            <w:proofErr w:type="spellEnd"/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32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Ковырялочка</w:t>
            </w:r>
            <w:proofErr w:type="spellEnd"/>
            <w:r w:rsidRPr="005153E3">
              <w:rPr>
                <w:sz w:val="28"/>
                <w:szCs w:val="28"/>
              </w:rPr>
              <w:t xml:space="preserve"> в </w:t>
            </w:r>
            <w:proofErr w:type="spellStart"/>
            <w:r w:rsidRPr="005153E3">
              <w:rPr>
                <w:sz w:val="28"/>
                <w:szCs w:val="28"/>
              </w:rPr>
              <w:t>комбинацииМоталочка</w:t>
            </w:r>
            <w:proofErr w:type="spellEnd"/>
            <w:r w:rsidRPr="005153E3">
              <w:rPr>
                <w:sz w:val="28"/>
                <w:szCs w:val="28"/>
              </w:rPr>
              <w:t xml:space="preserve"> в </w:t>
            </w:r>
            <w:proofErr w:type="spellStart"/>
            <w:r w:rsidRPr="005153E3">
              <w:rPr>
                <w:sz w:val="28"/>
                <w:szCs w:val="28"/>
              </w:rPr>
              <w:t>комби</w:t>
            </w:r>
            <w:proofErr w:type="spellEnd"/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65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Игротанцы</w:t>
            </w:r>
            <w:proofErr w:type="spellEnd"/>
            <w:r w:rsidRPr="005153E3">
              <w:rPr>
                <w:sz w:val="28"/>
                <w:szCs w:val="28"/>
              </w:rPr>
              <w:t>. Повторение.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28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 xml:space="preserve">Музыкально – подвижные игры.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655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Элементы современной пластики: модерн-танец.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1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Народные </w:t>
            </w:r>
            <w:proofErr w:type="spellStart"/>
            <w:r w:rsidRPr="005153E3">
              <w:rPr>
                <w:sz w:val="28"/>
                <w:szCs w:val="28"/>
              </w:rPr>
              <w:t>муз</w:t>
            </w:r>
            <w:proofErr w:type="gramStart"/>
            <w:r w:rsidRPr="005153E3">
              <w:rPr>
                <w:sz w:val="28"/>
                <w:szCs w:val="28"/>
              </w:rPr>
              <w:t>.и</w:t>
            </w:r>
            <w:proofErr w:type="gramEnd"/>
            <w:r w:rsidRPr="005153E3">
              <w:rPr>
                <w:sz w:val="28"/>
                <w:szCs w:val="28"/>
              </w:rPr>
              <w:t>гры</w:t>
            </w:r>
            <w:proofErr w:type="spellEnd"/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62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Пластика животных.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10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>Образные упражнения.</w:t>
            </w: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210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Русский этюд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1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Украинский этюд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62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Эстрадный этюд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62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Растяжки Прыжки с поджатыми ногами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365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Восточный этюд. Положение рук. Положение корпуса Перегибы корпуса. Шаги на </w:t>
            </w:r>
            <w:proofErr w:type="spellStart"/>
            <w:r w:rsidRPr="005153E3">
              <w:rPr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1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ind w:left="36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>Композиция и постановка танца</w:t>
            </w:r>
            <w:r w:rsidRPr="005153E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3E" w:rsidRPr="005153E3" w:rsidTr="005153E3">
        <w:trPr>
          <w:trHeight w:val="21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946" w:type="dxa"/>
          </w:tcPr>
          <w:p w:rsidR="009B643E" w:rsidRPr="005153E3" w:rsidRDefault="009B643E" w:rsidP="009B643E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Русская кадриль Положение рук в парах. </w:t>
            </w: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ходов танца 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1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9B643E" w:rsidRPr="005153E3" w:rsidRDefault="009B643E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Русский лирический танец Виды поклонов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9B643E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43E" w:rsidRPr="005153E3" w:rsidTr="005153E3">
        <w:trPr>
          <w:trHeight w:val="213"/>
        </w:trPr>
        <w:tc>
          <w:tcPr>
            <w:tcW w:w="675" w:type="dxa"/>
          </w:tcPr>
          <w:p w:rsidR="009B643E" w:rsidRPr="005153E3" w:rsidRDefault="009B643E" w:rsidP="009B643E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9B643E" w:rsidRPr="005153E3" w:rsidRDefault="009B643E" w:rsidP="0051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танец. </w:t>
            </w:r>
            <w:r w:rsidR="001A71ED" w:rsidRPr="005153E3"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танец. </w:t>
            </w: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Положение рук, ног.</w:t>
            </w:r>
          </w:p>
        </w:tc>
        <w:tc>
          <w:tcPr>
            <w:tcW w:w="992" w:type="dxa"/>
          </w:tcPr>
          <w:p w:rsidR="009B643E" w:rsidRPr="005153E3" w:rsidRDefault="009B643E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43E" w:rsidRPr="005153E3" w:rsidRDefault="001A71ED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71ED" w:rsidRPr="005153E3" w:rsidRDefault="009B643E" w:rsidP="005153E3">
      <w:pPr>
        <w:pStyle w:val="a3"/>
        <w:rPr>
          <w:b/>
          <w:sz w:val="28"/>
          <w:szCs w:val="28"/>
        </w:rPr>
      </w:pPr>
      <w:r w:rsidRPr="005153E3">
        <w:rPr>
          <w:b/>
          <w:sz w:val="28"/>
          <w:szCs w:val="28"/>
        </w:rPr>
        <w:t xml:space="preserve"> </w:t>
      </w:r>
    </w:p>
    <w:p w:rsidR="005153E3" w:rsidRDefault="005153E3" w:rsidP="005153E3">
      <w:pPr>
        <w:pStyle w:val="a3"/>
        <w:rPr>
          <w:b/>
          <w:sz w:val="28"/>
          <w:szCs w:val="28"/>
        </w:rPr>
      </w:pPr>
    </w:p>
    <w:p w:rsidR="005153E3" w:rsidRDefault="005153E3" w:rsidP="005153E3">
      <w:pPr>
        <w:pStyle w:val="a3"/>
        <w:rPr>
          <w:b/>
          <w:sz w:val="28"/>
          <w:szCs w:val="28"/>
        </w:rPr>
      </w:pPr>
    </w:p>
    <w:p w:rsidR="005153E3" w:rsidRDefault="005153E3" w:rsidP="005153E3">
      <w:pPr>
        <w:pStyle w:val="a3"/>
        <w:rPr>
          <w:b/>
          <w:sz w:val="28"/>
          <w:szCs w:val="28"/>
        </w:rPr>
      </w:pPr>
    </w:p>
    <w:p w:rsidR="00E63C01" w:rsidRDefault="00E63C01" w:rsidP="005153E3">
      <w:pPr>
        <w:pStyle w:val="a3"/>
        <w:rPr>
          <w:b/>
          <w:sz w:val="28"/>
          <w:szCs w:val="28"/>
        </w:rPr>
      </w:pPr>
    </w:p>
    <w:p w:rsidR="00E63C01" w:rsidRDefault="00E63C01" w:rsidP="005153E3">
      <w:pPr>
        <w:pStyle w:val="a3"/>
        <w:rPr>
          <w:b/>
          <w:sz w:val="28"/>
          <w:szCs w:val="28"/>
        </w:rPr>
      </w:pPr>
    </w:p>
    <w:p w:rsidR="00E63C01" w:rsidRDefault="00E63C01" w:rsidP="005153E3">
      <w:pPr>
        <w:pStyle w:val="a3"/>
        <w:rPr>
          <w:b/>
          <w:sz w:val="28"/>
          <w:szCs w:val="28"/>
        </w:rPr>
      </w:pPr>
    </w:p>
    <w:p w:rsidR="00E63C01" w:rsidRDefault="00E63C01" w:rsidP="005153E3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709"/>
        <w:gridCol w:w="701"/>
        <w:gridCol w:w="7"/>
        <w:gridCol w:w="6946"/>
        <w:gridCol w:w="1276"/>
        <w:gridCol w:w="1559"/>
      </w:tblGrid>
      <w:tr w:rsidR="00D92D01" w:rsidRPr="005153E3" w:rsidTr="00D92D01">
        <w:trPr>
          <w:trHeight w:val="46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135E8A">
              <w:rPr>
                <w:rFonts w:ascii="Calibri" w:eastAsia="Calibri" w:hAnsi="Calibri"/>
                <w:b/>
              </w:rPr>
              <w:t xml:space="preserve">№ </w:t>
            </w:r>
            <w:proofErr w:type="gramStart"/>
            <w:r w:rsidRPr="00135E8A">
              <w:rPr>
                <w:rFonts w:ascii="Calibri" w:eastAsia="Calibri" w:hAnsi="Calibri"/>
                <w:b/>
              </w:rPr>
              <w:t>п</w:t>
            </w:r>
            <w:proofErr w:type="gramEnd"/>
            <w:r w:rsidRPr="00135E8A">
              <w:rPr>
                <w:rFonts w:ascii="Calibri" w:eastAsia="Calibri" w:hAnsi="Calibri"/>
                <w:b/>
              </w:rPr>
              <w:t>/п</w:t>
            </w: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  <w:r w:rsidRPr="00135E8A">
              <w:rPr>
                <w:rFonts w:ascii="Calibri" w:eastAsia="Calibri" w:hAnsi="Calibri"/>
                <w:b/>
              </w:rPr>
              <w:t xml:space="preserve">№ </w:t>
            </w:r>
            <w:proofErr w:type="gramStart"/>
            <w:r w:rsidRPr="00135E8A">
              <w:rPr>
                <w:rFonts w:ascii="Calibri" w:eastAsia="Calibri" w:hAnsi="Calibri"/>
                <w:b/>
              </w:rPr>
              <w:t>п</w:t>
            </w:r>
            <w:proofErr w:type="gramEnd"/>
            <w:r w:rsidRPr="00135E8A">
              <w:rPr>
                <w:rFonts w:ascii="Calibri" w:eastAsia="Calibri" w:hAnsi="Calibri"/>
                <w:b/>
              </w:rPr>
              <w:t>/п</w:t>
            </w: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135E8A">
              <w:rPr>
                <w:rFonts w:ascii="Calibri" w:eastAsia="Calibri" w:hAnsi="Calibri"/>
                <w:b/>
              </w:rPr>
              <w:t>Дата</w:t>
            </w: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135E8A">
              <w:rPr>
                <w:rFonts w:ascii="Calibri" w:eastAsia="Calibri" w:hAnsi="Calibri"/>
                <w:b/>
              </w:rPr>
              <w:t>Дата</w:t>
            </w: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135E8A">
              <w:rPr>
                <w:rFonts w:ascii="Calibri" w:eastAsia="Calibri" w:hAnsi="Calibri"/>
                <w:b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Кол-во часов</w:t>
            </w:r>
          </w:p>
        </w:tc>
      </w:tr>
      <w:tr w:rsidR="00D92D01" w:rsidRPr="005153E3" w:rsidTr="00D92D01">
        <w:trPr>
          <w:trHeight w:val="453"/>
        </w:trPr>
        <w:tc>
          <w:tcPr>
            <w:tcW w:w="817" w:type="dxa"/>
            <w:vMerge w:val="restart"/>
          </w:tcPr>
          <w:p w:rsidR="00D92D01" w:rsidRPr="00135E8A" w:rsidRDefault="00D92D01" w:rsidP="00A04CE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135E8A">
              <w:rPr>
                <w:rFonts w:ascii="Calibri" w:eastAsia="Calibri" w:hAnsi="Calibri"/>
                <w:b/>
                <w:sz w:val="18"/>
                <w:szCs w:val="18"/>
              </w:rPr>
              <w:t xml:space="preserve">По плану </w:t>
            </w:r>
          </w:p>
        </w:tc>
        <w:tc>
          <w:tcPr>
            <w:tcW w:w="709" w:type="dxa"/>
            <w:vMerge w:val="restart"/>
          </w:tcPr>
          <w:p w:rsidR="00D92D01" w:rsidRPr="00135E8A" w:rsidRDefault="00D92D01" w:rsidP="00A04CE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135E8A">
              <w:rPr>
                <w:rFonts w:ascii="Calibri" w:eastAsia="Calibri" w:hAnsi="Calibri"/>
                <w:b/>
                <w:sz w:val="18"/>
                <w:szCs w:val="18"/>
              </w:rPr>
              <w:t>Фактически</w:t>
            </w:r>
          </w:p>
        </w:tc>
        <w:tc>
          <w:tcPr>
            <w:tcW w:w="709" w:type="dxa"/>
            <w:vMerge w:val="restart"/>
          </w:tcPr>
          <w:p w:rsidR="00D92D01" w:rsidRPr="00135E8A" w:rsidRDefault="00D92D01" w:rsidP="00A04CE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135E8A">
              <w:rPr>
                <w:rFonts w:ascii="Calibri" w:eastAsia="Calibri" w:hAnsi="Calibri"/>
                <w:b/>
                <w:sz w:val="18"/>
                <w:szCs w:val="18"/>
              </w:rPr>
              <w:t xml:space="preserve">По плану </w:t>
            </w:r>
          </w:p>
        </w:tc>
        <w:tc>
          <w:tcPr>
            <w:tcW w:w="701" w:type="dxa"/>
            <w:vMerge w:val="restart"/>
          </w:tcPr>
          <w:p w:rsidR="00D92D01" w:rsidRPr="00135E8A" w:rsidRDefault="00D92D01" w:rsidP="00A04CE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135E8A">
              <w:rPr>
                <w:rFonts w:ascii="Calibri" w:eastAsia="Calibri" w:hAnsi="Calibri"/>
                <w:b/>
                <w:sz w:val="18"/>
                <w:szCs w:val="18"/>
              </w:rPr>
              <w:t>Фактически</w:t>
            </w:r>
          </w:p>
        </w:tc>
        <w:tc>
          <w:tcPr>
            <w:tcW w:w="6953" w:type="dxa"/>
            <w:gridSpan w:val="2"/>
            <w:vMerge w:val="restart"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Merge w:val="restart"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Практика</w:t>
            </w:r>
          </w:p>
        </w:tc>
      </w:tr>
      <w:tr w:rsidR="00D92D01" w:rsidRPr="005153E3" w:rsidTr="00D92D01">
        <w:trPr>
          <w:trHeight w:val="630"/>
        </w:trPr>
        <w:tc>
          <w:tcPr>
            <w:tcW w:w="817" w:type="dxa"/>
            <w:vMerge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vMerge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29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ind w:left="720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>Ритмика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29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29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244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Ритмические упражнения 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44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Построения и перестроения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3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Костюм и сценическое оформление танца   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153E3">
              <w:rPr>
                <w:b/>
                <w:i/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2D01" w:rsidRPr="005153E3" w:rsidTr="00D92D01"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Основные позиции рук и ног классического танца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71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Повороты по четвертям</w:t>
            </w:r>
            <w:r w:rsidR="00641295">
              <w:rPr>
                <w:sz w:val="28"/>
                <w:szCs w:val="28"/>
              </w:rPr>
              <w:t>.</w:t>
            </w:r>
            <w:r w:rsidRPr="005153E3">
              <w:rPr>
                <w:sz w:val="28"/>
                <w:szCs w:val="28"/>
              </w:rPr>
              <w:t xml:space="preserve"> Знакомство с рисунком танца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5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Воротца, змейка, улитка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557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элементов танцевальной разминки (шаг – подскок)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557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элементов танцевальной разминки (бег, галоп)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26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элементов танцевальной разминки (шаг с приседом и подъемом на </w:t>
            </w:r>
            <w:proofErr w:type="spellStart"/>
            <w:r w:rsidRPr="005153E3">
              <w:rPr>
                <w:sz w:val="28"/>
                <w:szCs w:val="28"/>
              </w:rPr>
              <w:t>полупальцах</w:t>
            </w:r>
            <w:proofErr w:type="spellEnd"/>
            <w:r w:rsidRPr="005153E3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26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Прыжковые комбинации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41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  Музыкальная гимнастика Упражнения для гибкости и </w:t>
            </w:r>
            <w:proofErr w:type="spellStart"/>
            <w:r w:rsidRPr="005153E3">
              <w:rPr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539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153E3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539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Характерное положение рук в народно – сценическом танце (сольных, групповых, хороводах)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539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Характерное положение рук в народно – сценическом танце (сольных, групповых, хороводах)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27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Рисунки хороводов. Прочес, воротца.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27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Акцентированный шаг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27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Шаг с ударом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41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Шаг с носка Переменный шаг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41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. Дробь дорожкой Ключ.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32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. </w:t>
            </w:r>
            <w:proofErr w:type="spellStart"/>
            <w:r w:rsidRPr="005153E3">
              <w:rPr>
                <w:sz w:val="28"/>
                <w:szCs w:val="28"/>
              </w:rPr>
              <w:t>Припадания</w:t>
            </w:r>
            <w:proofErr w:type="spellEnd"/>
            <w:r w:rsidRPr="005153E3">
              <w:rPr>
                <w:sz w:val="28"/>
                <w:szCs w:val="28"/>
              </w:rPr>
              <w:t xml:space="preserve"> в комбинации Двойные </w:t>
            </w:r>
            <w:proofErr w:type="spellStart"/>
            <w:r w:rsidRPr="005153E3">
              <w:rPr>
                <w:sz w:val="28"/>
                <w:szCs w:val="28"/>
              </w:rPr>
              <w:t>припадания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32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Ковырялочка</w:t>
            </w:r>
            <w:proofErr w:type="spellEnd"/>
            <w:r w:rsidRPr="005153E3">
              <w:rPr>
                <w:sz w:val="28"/>
                <w:szCs w:val="28"/>
              </w:rPr>
              <w:t xml:space="preserve"> в </w:t>
            </w:r>
            <w:proofErr w:type="spellStart"/>
            <w:r w:rsidRPr="005153E3">
              <w:rPr>
                <w:sz w:val="28"/>
                <w:szCs w:val="28"/>
              </w:rPr>
              <w:t>комбинацииМоталочка</w:t>
            </w:r>
            <w:proofErr w:type="spellEnd"/>
            <w:r w:rsidRPr="005153E3">
              <w:rPr>
                <w:sz w:val="28"/>
                <w:szCs w:val="28"/>
              </w:rPr>
              <w:t xml:space="preserve"> в </w:t>
            </w:r>
            <w:proofErr w:type="spellStart"/>
            <w:r w:rsidRPr="005153E3">
              <w:rPr>
                <w:sz w:val="28"/>
                <w:szCs w:val="28"/>
              </w:rPr>
              <w:t>комби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6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proofErr w:type="spellStart"/>
            <w:r w:rsidRPr="005153E3">
              <w:rPr>
                <w:sz w:val="28"/>
                <w:szCs w:val="28"/>
              </w:rPr>
              <w:t>Игротанцы</w:t>
            </w:r>
            <w:proofErr w:type="spellEnd"/>
            <w:r w:rsidRPr="005153E3">
              <w:rPr>
                <w:sz w:val="28"/>
                <w:szCs w:val="28"/>
              </w:rPr>
              <w:t>. Повторение.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28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>Музыкально – подвижные игры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65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Элементы современной пластики: модерн-танец.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1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Народные </w:t>
            </w:r>
            <w:proofErr w:type="spellStart"/>
            <w:r w:rsidRPr="005153E3">
              <w:rPr>
                <w:sz w:val="28"/>
                <w:szCs w:val="28"/>
              </w:rPr>
              <w:t>муз</w:t>
            </w:r>
            <w:proofErr w:type="gramStart"/>
            <w:r w:rsidRPr="005153E3">
              <w:rPr>
                <w:sz w:val="28"/>
                <w:szCs w:val="28"/>
              </w:rPr>
              <w:t>.и</w:t>
            </w:r>
            <w:proofErr w:type="gramEnd"/>
            <w:r w:rsidRPr="005153E3">
              <w:rPr>
                <w:sz w:val="28"/>
                <w:szCs w:val="28"/>
              </w:rPr>
              <w:t>гры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62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Пластика животных.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10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>Образные упражнения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210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Русский этюд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1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Украинский этюд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62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Эстрадный этюд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62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Растяжки Прыжки с поджатыми ногами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365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Восточный этюд. Положение рук. Положение корпуса Перегибы корпуса. Шаги на </w:t>
            </w:r>
            <w:proofErr w:type="spellStart"/>
            <w:r w:rsidRPr="005153E3">
              <w:rPr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1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E63C0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b/>
                <w:i/>
                <w:sz w:val="28"/>
                <w:szCs w:val="28"/>
              </w:rPr>
              <w:t>Композиция и постановка танца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01" w:rsidRPr="005153E3" w:rsidTr="00D92D01">
        <w:trPr>
          <w:trHeight w:val="21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b/>
                <w:i/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 xml:space="preserve">Русская кадриль Положение рук в парах. </w:t>
            </w:r>
            <w:proofErr w:type="spellStart"/>
            <w:r w:rsidRPr="005153E3">
              <w:rPr>
                <w:sz w:val="28"/>
                <w:szCs w:val="28"/>
              </w:rPr>
              <w:t>Проучивание</w:t>
            </w:r>
            <w:proofErr w:type="spellEnd"/>
            <w:r w:rsidRPr="005153E3">
              <w:rPr>
                <w:sz w:val="28"/>
                <w:szCs w:val="28"/>
              </w:rPr>
              <w:t xml:space="preserve"> ходов танца 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1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pStyle w:val="a3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Русский лирический танец Виды поклонов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01" w:rsidRPr="005153E3" w:rsidTr="00D92D01">
        <w:trPr>
          <w:trHeight w:val="213"/>
        </w:trPr>
        <w:tc>
          <w:tcPr>
            <w:tcW w:w="817" w:type="dxa"/>
          </w:tcPr>
          <w:p w:rsidR="00D92D01" w:rsidRPr="005153E3" w:rsidRDefault="00D92D01" w:rsidP="00A04CED">
            <w:pPr>
              <w:pStyle w:val="a3"/>
              <w:jc w:val="center"/>
              <w:rPr>
                <w:sz w:val="28"/>
                <w:szCs w:val="28"/>
              </w:rPr>
            </w:pPr>
            <w:r w:rsidRPr="005153E3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92D01" w:rsidRPr="005153E3" w:rsidRDefault="00D92D01" w:rsidP="00E63C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D01" w:rsidRPr="005153E3" w:rsidRDefault="00D92D01" w:rsidP="00A04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92D01" w:rsidRPr="005153E3" w:rsidRDefault="00D92D01" w:rsidP="00A04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2D01" w:rsidRPr="005153E3" w:rsidRDefault="00D92D01" w:rsidP="00A0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Современный танец. Эстрадный танец. Положение рук, ног.</w:t>
            </w:r>
          </w:p>
        </w:tc>
        <w:tc>
          <w:tcPr>
            <w:tcW w:w="1276" w:type="dxa"/>
          </w:tcPr>
          <w:p w:rsidR="00D92D01" w:rsidRPr="005153E3" w:rsidRDefault="00D92D01" w:rsidP="00A04C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92D01" w:rsidRPr="005153E3" w:rsidRDefault="00D92D01" w:rsidP="00A0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3C01" w:rsidRDefault="00E63C01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p w:rsidR="00A04CED" w:rsidRDefault="00A04CED" w:rsidP="005153E3">
      <w:pPr>
        <w:pStyle w:val="a3"/>
        <w:rPr>
          <w:b/>
          <w:sz w:val="28"/>
          <w:szCs w:val="28"/>
        </w:rPr>
      </w:pPr>
    </w:p>
    <w:sectPr w:rsidR="00A04CED" w:rsidSect="00E63C0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179"/>
    <w:multiLevelType w:val="hybridMultilevel"/>
    <w:tmpl w:val="344255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13D69"/>
    <w:multiLevelType w:val="hybridMultilevel"/>
    <w:tmpl w:val="2F2CF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E851A3"/>
    <w:multiLevelType w:val="hybridMultilevel"/>
    <w:tmpl w:val="2660A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3666172"/>
    <w:multiLevelType w:val="hybridMultilevel"/>
    <w:tmpl w:val="561A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643E"/>
    <w:rsid w:val="00091D77"/>
    <w:rsid w:val="001A71ED"/>
    <w:rsid w:val="002726C0"/>
    <w:rsid w:val="00332A2E"/>
    <w:rsid w:val="00394F8B"/>
    <w:rsid w:val="003A3615"/>
    <w:rsid w:val="004E7947"/>
    <w:rsid w:val="0051194B"/>
    <w:rsid w:val="005153E3"/>
    <w:rsid w:val="005A1B50"/>
    <w:rsid w:val="00641295"/>
    <w:rsid w:val="00705EB6"/>
    <w:rsid w:val="00914471"/>
    <w:rsid w:val="009B643E"/>
    <w:rsid w:val="00A04CED"/>
    <w:rsid w:val="00B42A0B"/>
    <w:rsid w:val="00BA2853"/>
    <w:rsid w:val="00C06C6A"/>
    <w:rsid w:val="00C15AA4"/>
    <w:rsid w:val="00C64EC7"/>
    <w:rsid w:val="00D34884"/>
    <w:rsid w:val="00D92D01"/>
    <w:rsid w:val="00DF032D"/>
    <w:rsid w:val="00E17071"/>
    <w:rsid w:val="00E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5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2015-09-14T02:45:00Z</dcterms:created>
  <dcterms:modified xsi:type="dcterms:W3CDTF">2023-10-18T13:02:00Z</dcterms:modified>
</cp:coreProperties>
</file>